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84" w:rsidRDefault="00B17784" w:rsidP="00E67642">
      <w:pPr>
        <w:tabs>
          <w:tab w:val="left" w:pos="360"/>
          <w:tab w:val="left" w:pos="4500"/>
        </w:tabs>
        <w:spacing w:line="0" w:lineRule="atLeast"/>
        <w:jc w:val="center"/>
        <w:rPr>
          <w:rFonts w:ascii="Arial" w:eastAsia="楷体_GB2312" w:hAnsi="Arial" w:cs="Arial"/>
          <w:b/>
          <w:bCs/>
          <w:color w:val="000000"/>
          <w:sz w:val="28"/>
          <w:szCs w:val="28"/>
        </w:rPr>
      </w:pPr>
    </w:p>
    <w:p w:rsidR="00B17784" w:rsidRDefault="00B17784" w:rsidP="00E67642">
      <w:pPr>
        <w:tabs>
          <w:tab w:val="left" w:pos="360"/>
          <w:tab w:val="left" w:pos="4500"/>
        </w:tabs>
        <w:spacing w:line="0" w:lineRule="atLeast"/>
        <w:jc w:val="center"/>
        <w:rPr>
          <w:rFonts w:ascii="Arial" w:eastAsia="楷体_GB2312" w:hAnsi="Arial" w:cs="Arial"/>
          <w:b/>
          <w:bCs/>
          <w:color w:val="000000"/>
          <w:sz w:val="28"/>
          <w:szCs w:val="28"/>
        </w:rPr>
      </w:pPr>
    </w:p>
    <w:p w:rsidR="00FE3AAF" w:rsidRDefault="003A4EE3" w:rsidP="00E67642">
      <w:pPr>
        <w:tabs>
          <w:tab w:val="left" w:pos="360"/>
          <w:tab w:val="left" w:pos="4500"/>
        </w:tabs>
        <w:spacing w:line="0" w:lineRule="atLeast"/>
        <w:jc w:val="center"/>
        <w:rPr>
          <w:rFonts w:ascii="文星标宋" w:eastAsia="文星标宋" w:hAnsi="Arial" w:cs="Arial"/>
          <w:bCs/>
          <w:color w:val="000000"/>
          <w:sz w:val="36"/>
          <w:szCs w:val="36"/>
        </w:rPr>
      </w:pPr>
      <w:r w:rsidRPr="007E2FD5">
        <w:rPr>
          <w:rFonts w:ascii="文星标宋" w:eastAsia="文星标宋" w:hAnsi="Arial" w:cs="Arial" w:hint="eastAsia"/>
          <w:bCs/>
          <w:color w:val="000000"/>
          <w:sz w:val="36"/>
          <w:szCs w:val="36"/>
        </w:rPr>
        <w:t>天津港股份有限公司投资者来访记录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5400"/>
      </w:tblGrid>
      <w:tr w:rsidR="00C71C4C" w:rsidRPr="00C71999" w:rsidTr="00B17784">
        <w:trPr>
          <w:trHeight w:val="556"/>
        </w:trPr>
        <w:tc>
          <w:tcPr>
            <w:tcW w:w="3600" w:type="dxa"/>
            <w:vAlign w:val="center"/>
          </w:tcPr>
          <w:p w:rsidR="00C71C4C" w:rsidRPr="00C71999" w:rsidRDefault="00C71C4C" w:rsidP="00C367A3">
            <w:pPr>
              <w:tabs>
                <w:tab w:val="left" w:pos="360"/>
                <w:tab w:val="left" w:pos="4500"/>
              </w:tabs>
              <w:spacing w:line="440" w:lineRule="exact"/>
              <w:jc w:val="center"/>
              <w:rPr>
                <w:rFonts w:ascii="Arial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C71999">
              <w:rPr>
                <w:rFonts w:ascii="楷体_GB2312" w:eastAsia="楷体_GB2312" w:hint="eastAsia"/>
                <w:b/>
                <w:sz w:val="28"/>
                <w:szCs w:val="28"/>
              </w:rPr>
              <w:t>来访时间</w:t>
            </w:r>
          </w:p>
        </w:tc>
        <w:tc>
          <w:tcPr>
            <w:tcW w:w="5400" w:type="dxa"/>
            <w:vAlign w:val="center"/>
          </w:tcPr>
          <w:p w:rsidR="00C71C4C" w:rsidRPr="00C71999" w:rsidRDefault="00AB6E1B" w:rsidP="00117E67">
            <w:pPr>
              <w:tabs>
                <w:tab w:val="left" w:pos="360"/>
                <w:tab w:val="left" w:pos="4500"/>
              </w:tabs>
              <w:spacing w:line="440" w:lineRule="exact"/>
              <w:jc w:val="center"/>
              <w:rPr>
                <w:rFonts w:ascii="文星仿宋" w:eastAsia="文星仿宋" w:hAnsi="Arial" w:cs="Arial"/>
                <w:bCs/>
                <w:color w:val="000000"/>
                <w:sz w:val="30"/>
                <w:szCs w:val="30"/>
              </w:rPr>
            </w:pPr>
            <w:r>
              <w:rPr>
                <w:rFonts w:ascii="文星仿宋" w:eastAsia="文星仿宋" w:hAnsi="Arial" w:cs="Arial" w:hint="eastAsia"/>
                <w:bCs/>
                <w:color w:val="000000"/>
                <w:sz w:val="30"/>
                <w:szCs w:val="30"/>
              </w:rPr>
              <w:t>201</w:t>
            </w:r>
            <w:r w:rsidR="001618F3">
              <w:rPr>
                <w:rFonts w:ascii="文星仿宋" w:eastAsia="文星仿宋" w:hAnsi="Arial" w:cs="Arial" w:hint="eastAsia"/>
                <w:bCs/>
                <w:color w:val="000000"/>
                <w:sz w:val="30"/>
                <w:szCs w:val="30"/>
              </w:rPr>
              <w:t>9</w:t>
            </w:r>
            <w:r w:rsidR="00BC0110">
              <w:rPr>
                <w:rFonts w:ascii="文星仿宋" w:eastAsia="文星仿宋" w:hAnsi="Arial" w:cs="Arial" w:hint="eastAsia"/>
                <w:bCs/>
                <w:color w:val="000000"/>
                <w:sz w:val="30"/>
                <w:szCs w:val="30"/>
              </w:rPr>
              <w:t>.</w:t>
            </w:r>
            <w:r w:rsidR="00117E67">
              <w:rPr>
                <w:rFonts w:ascii="文星仿宋" w:eastAsia="文星仿宋" w:hAnsi="Arial" w:cs="Arial" w:hint="eastAsia"/>
                <w:bCs/>
                <w:color w:val="000000"/>
                <w:sz w:val="30"/>
                <w:szCs w:val="30"/>
              </w:rPr>
              <w:t>12</w:t>
            </w:r>
            <w:r w:rsidR="0047058A">
              <w:rPr>
                <w:rFonts w:ascii="文星仿宋" w:eastAsia="文星仿宋" w:hAnsi="Arial" w:cs="Arial" w:hint="eastAsia"/>
                <w:bCs/>
                <w:color w:val="000000"/>
                <w:sz w:val="30"/>
                <w:szCs w:val="30"/>
              </w:rPr>
              <w:t>.</w:t>
            </w:r>
            <w:r w:rsidR="00117E67">
              <w:rPr>
                <w:rFonts w:ascii="文星仿宋" w:eastAsia="文星仿宋" w:hAnsi="Arial" w:cs="Arial" w:hint="eastAsia"/>
                <w:bCs/>
                <w:color w:val="000000"/>
                <w:sz w:val="30"/>
                <w:szCs w:val="30"/>
              </w:rPr>
              <w:t>20</w:t>
            </w:r>
          </w:p>
        </w:tc>
      </w:tr>
      <w:tr w:rsidR="00C71C4C" w:rsidRPr="00C71999" w:rsidTr="00B17784">
        <w:trPr>
          <w:trHeight w:val="556"/>
        </w:trPr>
        <w:tc>
          <w:tcPr>
            <w:tcW w:w="3600" w:type="dxa"/>
            <w:vAlign w:val="center"/>
          </w:tcPr>
          <w:p w:rsidR="00C71C4C" w:rsidRPr="00AB6E1B" w:rsidRDefault="00C71C4C" w:rsidP="00C367A3">
            <w:pPr>
              <w:tabs>
                <w:tab w:val="left" w:pos="360"/>
                <w:tab w:val="left" w:pos="4500"/>
              </w:tabs>
              <w:spacing w:line="440" w:lineRule="exact"/>
              <w:jc w:val="center"/>
              <w:rPr>
                <w:rFonts w:ascii="文星仿宋" w:eastAsia="文星仿宋" w:hAnsi="Arial" w:cs="Arial"/>
                <w:bCs/>
                <w:color w:val="000000"/>
                <w:sz w:val="30"/>
                <w:szCs w:val="30"/>
              </w:rPr>
            </w:pPr>
            <w:r w:rsidRPr="00AB6E1B">
              <w:rPr>
                <w:rFonts w:ascii="楷体_GB2312" w:eastAsia="楷体_GB2312" w:hint="eastAsia"/>
                <w:b/>
                <w:sz w:val="28"/>
                <w:szCs w:val="28"/>
              </w:rPr>
              <w:t>来访公司名称及出席人员</w:t>
            </w:r>
          </w:p>
        </w:tc>
        <w:tc>
          <w:tcPr>
            <w:tcW w:w="5400" w:type="dxa"/>
            <w:vAlign w:val="center"/>
          </w:tcPr>
          <w:p w:rsidR="00E6233C" w:rsidRPr="000F003F" w:rsidRDefault="00117E67" w:rsidP="00117E67">
            <w:pPr>
              <w:tabs>
                <w:tab w:val="left" w:pos="360"/>
                <w:tab w:val="left" w:pos="4500"/>
              </w:tabs>
              <w:spacing w:line="440" w:lineRule="exact"/>
              <w:jc w:val="center"/>
              <w:rPr>
                <w:rFonts w:ascii="仿宋_GB2312" w:eastAsia="仿宋_GB2312" w:hAnsi="Arial" w:cs="Arial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泰康资产管理</w:t>
            </w:r>
            <w:r w:rsidR="00895AE5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有限责任公司</w:t>
            </w:r>
            <w:r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总监李晓琴、平鹏，研究员周帆</w:t>
            </w:r>
          </w:p>
        </w:tc>
      </w:tr>
      <w:tr w:rsidR="00C71C4C" w:rsidRPr="00C71999" w:rsidTr="00B17784">
        <w:trPr>
          <w:trHeight w:val="556"/>
        </w:trPr>
        <w:tc>
          <w:tcPr>
            <w:tcW w:w="3600" w:type="dxa"/>
            <w:vAlign w:val="center"/>
          </w:tcPr>
          <w:p w:rsidR="00C71C4C" w:rsidRPr="00C71999" w:rsidRDefault="00C71C4C" w:rsidP="00C367A3">
            <w:pPr>
              <w:tabs>
                <w:tab w:val="left" w:pos="360"/>
                <w:tab w:val="left" w:pos="4500"/>
              </w:tabs>
              <w:spacing w:line="440" w:lineRule="exact"/>
              <w:jc w:val="center"/>
              <w:rPr>
                <w:rFonts w:ascii="Arial" w:eastAsia="楷体_GB2312" w:hAnsi="Arial" w:cs="Arial"/>
                <w:b/>
                <w:bCs/>
                <w:color w:val="000000"/>
                <w:sz w:val="28"/>
                <w:szCs w:val="28"/>
              </w:rPr>
            </w:pPr>
            <w:r w:rsidRPr="00C71999">
              <w:rPr>
                <w:rFonts w:ascii="楷体_GB2312" w:eastAsia="楷体_GB2312" w:hint="eastAsia"/>
                <w:b/>
                <w:sz w:val="28"/>
                <w:szCs w:val="28"/>
              </w:rPr>
              <w:t>公司出席人员</w:t>
            </w:r>
          </w:p>
        </w:tc>
        <w:tc>
          <w:tcPr>
            <w:tcW w:w="5400" w:type="dxa"/>
            <w:vAlign w:val="center"/>
          </w:tcPr>
          <w:p w:rsidR="00C71C4C" w:rsidRPr="000F003F" w:rsidRDefault="00830BF1" w:rsidP="00117E67">
            <w:pPr>
              <w:tabs>
                <w:tab w:val="left" w:pos="360"/>
                <w:tab w:val="left" w:pos="4500"/>
              </w:tabs>
              <w:spacing w:line="440" w:lineRule="exact"/>
              <w:jc w:val="center"/>
              <w:rPr>
                <w:rFonts w:ascii="仿宋_GB2312" w:eastAsia="仿宋_GB2312" w:hAnsi="Arial" w:cs="Arial"/>
                <w:bCs/>
                <w:color w:val="000000"/>
                <w:sz w:val="30"/>
                <w:szCs w:val="30"/>
              </w:rPr>
            </w:pPr>
            <w:r w:rsidRPr="000F003F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 xml:space="preserve">董事会秘书 </w:t>
            </w:r>
            <w:r w:rsidR="00117E67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薛晓莉</w:t>
            </w:r>
            <w:r w:rsidR="008B6439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、</w:t>
            </w:r>
            <w:r w:rsidR="00117E67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证券事务代表 齐立巍、</w:t>
            </w:r>
            <w:r w:rsidR="001618F3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董事</w:t>
            </w:r>
            <w:r w:rsidR="006E3E77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会</w:t>
            </w:r>
            <w:r w:rsidR="001618F3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 xml:space="preserve">办公室 </w:t>
            </w:r>
            <w:r w:rsidR="008B6439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市场信息</w:t>
            </w:r>
            <w:r w:rsidR="006E3E77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管理</w:t>
            </w:r>
            <w:r w:rsidR="00117E67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>副经理</w:t>
            </w:r>
            <w:r w:rsidR="008B6439">
              <w:rPr>
                <w:rFonts w:ascii="仿宋_GB2312" w:eastAsia="仿宋_GB2312" w:hAnsi="Arial" w:cs="Arial" w:hint="eastAsia"/>
                <w:bCs/>
                <w:color w:val="000000"/>
                <w:sz w:val="30"/>
                <w:szCs w:val="30"/>
              </w:rPr>
              <w:t xml:space="preserve"> 张伟</w:t>
            </w:r>
          </w:p>
        </w:tc>
      </w:tr>
      <w:tr w:rsidR="00C71C4C" w:rsidRPr="00EA6D00" w:rsidTr="00C71999">
        <w:tc>
          <w:tcPr>
            <w:tcW w:w="9000" w:type="dxa"/>
            <w:gridSpan w:val="2"/>
          </w:tcPr>
          <w:p w:rsidR="00C71C4C" w:rsidRPr="00FC05E9" w:rsidRDefault="00C71C4C" w:rsidP="00066AEF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r w:rsidRPr="00FC05E9">
              <w:rPr>
                <w:rFonts w:ascii="仿宋_GB2312" w:eastAsia="仿宋_GB2312" w:hint="eastAsia"/>
                <w:sz w:val="32"/>
                <w:szCs w:val="32"/>
              </w:rPr>
              <w:t>与投资者沟通的主要内容</w:t>
            </w:r>
            <w:r w:rsidR="007E2FD5" w:rsidRPr="00FC05E9">
              <w:rPr>
                <w:rFonts w:ascii="仿宋_GB2312" w:eastAsia="仿宋_GB2312" w:hint="eastAsia"/>
                <w:sz w:val="32"/>
                <w:szCs w:val="32"/>
              </w:rPr>
              <w:t>：</w:t>
            </w:r>
          </w:p>
          <w:p w:rsidR="001618F3" w:rsidRPr="001618F3" w:rsidRDefault="001618F3" w:rsidP="001618F3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1618F3">
              <w:rPr>
                <w:rFonts w:ascii="仿宋_GB2312" w:eastAsia="仿宋_GB2312" w:hint="eastAsia"/>
                <w:sz w:val="32"/>
                <w:szCs w:val="32"/>
              </w:rPr>
              <w:t>1、</w:t>
            </w:r>
            <w:proofErr w:type="gramStart"/>
            <w:r w:rsidR="003B6605">
              <w:rPr>
                <w:rFonts w:ascii="仿宋_GB2312" w:eastAsia="仿宋_GB2312" w:hint="eastAsia"/>
                <w:sz w:val="32"/>
                <w:szCs w:val="32"/>
              </w:rPr>
              <w:t>请简单</w:t>
            </w:r>
            <w:proofErr w:type="gramEnd"/>
            <w:r w:rsidR="003B6605">
              <w:rPr>
                <w:rFonts w:ascii="仿宋_GB2312" w:eastAsia="仿宋_GB2312" w:hint="eastAsia"/>
                <w:sz w:val="32"/>
                <w:szCs w:val="32"/>
              </w:rPr>
              <w:t>介绍一下公司</w:t>
            </w:r>
            <w:r w:rsidR="003035F5">
              <w:rPr>
                <w:rFonts w:ascii="仿宋_GB2312" w:eastAsia="仿宋_GB2312" w:hint="eastAsia"/>
                <w:sz w:val="32"/>
                <w:szCs w:val="32"/>
              </w:rPr>
              <w:t>主要业务板块和近期发展情况</w:t>
            </w:r>
            <w:r w:rsidRPr="001618F3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FB64A6" w:rsidRDefault="003035F5" w:rsidP="00FB64A6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证代</w:t>
            </w:r>
            <w:r w:rsidR="001618F3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="00FB64A6" w:rsidRPr="00FB64A6">
              <w:rPr>
                <w:rFonts w:ascii="仿宋_GB2312" w:eastAsia="仿宋_GB2312" w:hint="eastAsia"/>
                <w:sz w:val="32"/>
                <w:szCs w:val="32"/>
              </w:rPr>
              <w:t>天津港地处渤海湾西端，坐落于天津滨海新区，背靠国家新设立</w:t>
            </w:r>
            <w:proofErr w:type="gramStart"/>
            <w:r w:rsidR="00FB64A6" w:rsidRPr="00FB64A6">
              <w:rPr>
                <w:rFonts w:ascii="仿宋_GB2312" w:eastAsia="仿宋_GB2312" w:hint="eastAsia"/>
                <w:sz w:val="32"/>
                <w:szCs w:val="32"/>
              </w:rPr>
              <w:t>的雄安新区</w:t>
            </w:r>
            <w:proofErr w:type="gramEnd"/>
            <w:r w:rsidR="00FB64A6" w:rsidRPr="00FB64A6">
              <w:rPr>
                <w:rFonts w:ascii="仿宋_GB2312" w:eastAsia="仿宋_GB2312" w:hint="eastAsia"/>
                <w:sz w:val="32"/>
                <w:szCs w:val="32"/>
              </w:rPr>
              <w:t>，辐射东北、华北、西北等内陆腹地，是京津冀的海上门户</w:t>
            </w:r>
            <w:r w:rsidR="00FB64A6"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>
              <w:rPr>
                <w:rFonts w:ascii="仿宋_GB2312" w:eastAsia="仿宋_GB2312" w:hAnsi="仿宋" w:cs="仿宋_GB2312" w:hint="eastAsia"/>
                <w:sz w:val="32"/>
                <w:szCs w:val="32"/>
              </w:rPr>
              <w:t>公司主要从事集装箱、煤炭、金属矿石、散装液体货物、滚装汽车、件杂货等货物的装卸及港口物流服务。</w:t>
            </w:r>
          </w:p>
          <w:p w:rsidR="00167CC3" w:rsidRDefault="00167CC3" w:rsidP="00167CC3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167CC3">
              <w:rPr>
                <w:rFonts w:ascii="仿宋_GB2312" w:eastAsia="仿宋_GB2312" w:hint="eastAsia"/>
                <w:sz w:val="32"/>
                <w:szCs w:val="32"/>
              </w:rPr>
              <w:t>天津港股份有限公司是天津港下属的境内上市公司，</w:t>
            </w:r>
            <w:r w:rsidR="002560D8" w:rsidRPr="002560D8">
              <w:rPr>
                <w:rFonts w:ascii="仿宋_GB2312" w:eastAsia="仿宋_GB2312" w:hint="eastAsia"/>
                <w:sz w:val="32"/>
                <w:szCs w:val="32"/>
              </w:rPr>
              <w:t>是天津港装卸物流产业板块的运营主体，</w:t>
            </w:r>
            <w:r w:rsidR="00583105">
              <w:rPr>
                <w:rFonts w:ascii="仿宋_GB2312" w:eastAsia="仿宋_GB2312" w:hint="eastAsia"/>
                <w:sz w:val="32"/>
                <w:szCs w:val="32"/>
              </w:rPr>
              <w:t>2019年上半年实现吞吐量19,804万吨，其中散杂货吞吐量10,490万吨，集装箱吞吐量831.5万TEU</w:t>
            </w:r>
            <w:r w:rsidRPr="00167CC3"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583105">
              <w:rPr>
                <w:rFonts w:ascii="仿宋_GB2312" w:eastAsia="仿宋_GB2312" w:hint="eastAsia"/>
                <w:sz w:val="32"/>
                <w:szCs w:val="32"/>
              </w:rPr>
              <w:t>公司</w:t>
            </w:r>
            <w:r w:rsidR="00583105">
              <w:rPr>
                <w:rFonts w:ascii="仿宋_GB2312" w:eastAsia="仿宋_GB2312" w:hAnsi="仿宋" w:cs="仿宋_GB2312" w:hint="eastAsia"/>
                <w:sz w:val="32"/>
                <w:szCs w:val="32"/>
              </w:rPr>
              <w:t>围绕</w:t>
            </w:r>
            <w:r w:rsidR="00583105" w:rsidRPr="00E36102">
              <w:rPr>
                <w:rFonts w:ascii="仿宋_GB2312" w:eastAsia="仿宋_GB2312" w:hAnsi="仿宋" w:cs="仿宋_GB2312" w:hint="eastAsia"/>
                <w:sz w:val="32"/>
                <w:szCs w:val="32"/>
              </w:rPr>
              <w:t>建设世界一流绿色智慧枢纽港口</w:t>
            </w:r>
            <w:r w:rsidR="00583105">
              <w:rPr>
                <w:rFonts w:ascii="仿宋_GB2312" w:eastAsia="仿宋_GB2312" w:hAnsi="仿宋" w:cs="仿宋_GB2312" w:hint="eastAsia"/>
                <w:sz w:val="32"/>
                <w:szCs w:val="32"/>
              </w:rPr>
              <w:t>的战略目标</w:t>
            </w:r>
            <w:r w:rsidR="00583105" w:rsidRPr="00E36102">
              <w:rPr>
                <w:rFonts w:ascii="仿宋_GB2312" w:eastAsia="仿宋_GB2312" w:hAnsi="仿宋" w:cs="仿宋_GB2312" w:hint="eastAsia"/>
                <w:sz w:val="32"/>
                <w:szCs w:val="32"/>
              </w:rPr>
              <w:t>，</w:t>
            </w:r>
            <w:r w:rsidR="00583105">
              <w:rPr>
                <w:rFonts w:ascii="仿宋_GB2312" w:eastAsia="仿宋_GB2312" w:hAnsi="仿宋" w:cs="仿宋_GB2312" w:hint="eastAsia"/>
                <w:sz w:val="32"/>
                <w:szCs w:val="32"/>
              </w:rPr>
              <w:t>实行“拓集、优散、强物流、重协同”的经营策略</w:t>
            </w:r>
            <w:r w:rsidR="00583105" w:rsidRPr="00E36102">
              <w:rPr>
                <w:rFonts w:ascii="仿宋_GB2312" w:eastAsia="仿宋_GB2312" w:hAnsi="仿宋" w:cs="仿宋_GB2312" w:hint="eastAsia"/>
                <w:sz w:val="32"/>
                <w:szCs w:val="32"/>
              </w:rPr>
              <w:t>。</w:t>
            </w:r>
            <w:r w:rsidR="00583105">
              <w:rPr>
                <w:rFonts w:ascii="仿宋_GB2312" w:eastAsia="仿宋_GB2312" w:hint="eastAsia"/>
                <w:sz w:val="32"/>
                <w:szCs w:val="32"/>
              </w:rPr>
              <w:t>三季度的生产工作稳步推进，</w:t>
            </w:r>
            <w:r w:rsidR="006D4B6C">
              <w:rPr>
                <w:rFonts w:ascii="仿宋_GB2312" w:eastAsia="仿宋_GB2312" w:hint="eastAsia"/>
                <w:sz w:val="32"/>
                <w:szCs w:val="32"/>
              </w:rPr>
              <w:t>继续大力推动集装箱板块发展，实现集装箱吞吐量的持续增长，稳步</w:t>
            </w:r>
            <w:r w:rsidR="006D4B6C" w:rsidRPr="006D4B6C">
              <w:rPr>
                <w:rFonts w:ascii="仿宋_GB2312" w:eastAsia="仿宋_GB2312" w:hint="eastAsia"/>
                <w:sz w:val="32"/>
                <w:szCs w:val="32"/>
              </w:rPr>
              <w:t>推进</w:t>
            </w:r>
            <w:r w:rsidR="006D4B6C">
              <w:rPr>
                <w:rFonts w:ascii="仿宋_GB2312" w:eastAsia="仿宋_GB2312" w:hint="eastAsia"/>
                <w:sz w:val="32"/>
                <w:szCs w:val="32"/>
              </w:rPr>
              <w:t>散杂货板块</w:t>
            </w:r>
            <w:r w:rsidR="006D4B6C" w:rsidRPr="006D4B6C">
              <w:rPr>
                <w:rFonts w:ascii="仿宋_GB2312" w:eastAsia="仿宋_GB2312" w:hint="eastAsia"/>
                <w:sz w:val="32"/>
                <w:szCs w:val="32"/>
              </w:rPr>
              <w:t>“散改集”、“公转铁”重点工作</w:t>
            </w:r>
            <w:r w:rsidR="006D4B6C">
              <w:rPr>
                <w:rFonts w:ascii="仿宋_GB2312" w:eastAsia="仿宋_GB2312" w:hint="eastAsia"/>
                <w:sz w:val="32"/>
                <w:szCs w:val="32"/>
              </w:rPr>
              <w:t>，加强客户服务，持续优化服务，提升作业水平和效率</w:t>
            </w:r>
            <w:r w:rsidR="002D34D6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F12095" w:rsidRDefault="002D34D6" w:rsidP="00167CC3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2、请介绍一下</w:t>
            </w:r>
            <w:r w:rsidR="00F46D2E">
              <w:rPr>
                <w:rFonts w:ascii="仿宋_GB2312" w:eastAsia="仿宋_GB2312" w:hint="eastAsia"/>
                <w:sz w:val="32"/>
                <w:szCs w:val="32"/>
              </w:rPr>
              <w:t>公司</w:t>
            </w:r>
            <w:r>
              <w:rPr>
                <w:rFonts w:ascii="仿宋_GB2312" w:eastAsia="仿宋_GB2312" w:hint="eastAsia"/>
                <w:sz w:val="32"/>
                <w:szCs w:val="32"/>
              </w:rPr>
              <w:t>集装箱板块整合的相关情况。</w:t>
            </w:r>
          </w:p>
          <w:p w:rsidR="002D34D6" w:rsidRPr="006D4B6C" w:rsidRDefault="002D34D6" w:rsidP="00167CC3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董秘：</w:t>
            </w:r>
            <w:r w:rsidR="005A4911">
              <w:rPr>
                <w:rFonts w:ascii="仿宋_GB2312" w:eastAsia="仿宋_GB2312" w:hint="eastAsia"/>
                <w:sz w:val="32"/>
                <w:szCs w:val="32"/>
              </w:rPr>
              <w:t>2019年公司积极推进了</w:t>
            </w:r>
            <w:r w:rsidR="005A4911" w:rsidRPr="005A4911">
              <w:rPr>
                <w:rFonts w:ascii="仿宋_GB2312" w:eastAsia="仿宋_GB2312" w:hint="eastAsia"/>
                <w:sz w:val="32"/>
                <w:szCs w:val="32"/>
              </w:rPr>
              <w:t>东突堤三家集装箱码头公司股权整合工作。经充分研究论证，东突堤三家集装箱码头股权</w:t>
            </w:r>
            <w:r w:rsidR="005A4911" w:rsidRPr="005A4911">
              <w:rPr>
                <w:rFonts w:ascii="仿宋_GB2312" w:eastAsia="仿宋_GB2312" w:hint="eastAsia"/>
                <w:sz w:val="32"/>
                <w:szCs w:val="32"/>
              </w:rPr>
              <w:lastRenderedPageBreak/>
              <w:t>整合采取吸收合并方式，以集装箱公司为主体，吸收合并五洲国际公司和东方海陆公司，合并后五洲国际公司和东方海陆公司注销，原有的三家公司成为一个公司</w:t>
            </w:r>
            <w:r w:rsidR="00F0257A"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127ACE" w:rsidRPr="00127ACE">
              <w:rPr>
                <w:rFonts w:ascii="仿宋_GB2312" w:eastAsia="仿宋_GB2312" w:hint="eastAsia"/>
                <w:sz w:val="32"/>
                <w:szCs w:val="32"/>
              </w:rPr>
              <w:t>9月3日新公司挂牌成立，成为津冀港口体量最大的现代化集装箱码头企业，为天津港更好服务京津冀协同发展和共建“一带一路”提供了有力支撑和保障。</w:t>
            </w:r>
          </w:p>
          <w:p w:rsidR="003B6605" w:rsidRPr="003B6605" w:rsidRDefault="00F46D2E" w:rsidP="003B6605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1618F3" w:rsidRPr="001618F3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请介绍一下</w:t>
            </w:r>
            <w:r w:rsidR="003B6605" w:rsidRPr="003B6605">
              <w:rPr>
                <w:rFonts w:ascii="仿宋_GB2312" w:eastAsia="仿宋_GB2312" w:hint="eastAsia"/>
                <w:sz w:val="32"/>
                <w:szCs w:val="32"/>
              </w:rPr>
              <w:t>汽运煤停运对公司业绩影响，及公司</w:t>
            </w:r>
            <w:r w:rsidR="009E08A7">
              <w:rPr>
                <w:rFonts w:ascii="仿宋_GB2312" w:eastAsia="仿宋_GB2312" w:hint="eastAsia"/>
                <w:sz w:val="32"/>
                <w:szCs w:val="32"/>
              </w:rPr>
              <w:t>开展的</w:t>
            </w:r>
            <w:r w:rsidR="00496254">
              <w:rPr>
                <w:rFonts w:ascii="仿宋_GB2312" w:eastAsia="仿宋_GB2312" w:hint="eastAsia"/>
                <w:sz w:val="32"/>
                <w:szCs w:val="32"/>
              </w:rPr>
              <w:t>主要</w:t>
            </w:r>
            <w:r w:rsidR="009E08A7">
              <w:rPr>
                <w:rFonts w:ascii="仿宋_GB2312" w:eastAsia="仿宋_GB2312" w:hint="eastAsia"/>
                <w:sz w:val="32"/>
                <w:szCs w:val="32"/>
              </w:rPr>
              <w:t>工作</w:t>
            </w:r>
            <w:r w:rsidR="003B6605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3B6605" w:rsidRPr="003B6605" w:rsidRDefault="004A712D" w:rsidP="003B6605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证代</w:t>
            </w:r>
            <w:r w:rsidR="003B6605" w:rsidRPr="003B6605">
              <w:rPr>
                <w:rFonts w:ascii="仿宋_GB2312" w:eastAsia="仿宋_GB2312" w:hint="eastAsia"/>
                <w:sz w:val="32"/>
                <w:szCs w:val="32"/>
              </w:rPr>
              <w:t>：环保部等多部委联合发布《京津冀及周边地区2017年大气污染防治工作方案》。</w:t>
            </w:r>
            <w:r w:rsidR="006D6B2D">
              <w:rPr>
                <w:rFonts w:ascii="仿宋_GB2312" w:eastAsia="仿宋_GB2312" w:hint="eastAsia"/>
                <w:sz w:val="32"/>
                <w:szCs w:val="32"/>
              </w:rPr>
              <w:t>公司积极响应，2017年4月全面停止</w:t>
            </w:r>
            <w:r w:rsidR="003B6605" w:rsidRPr="003B6605">
              <w:rPr>
                <w:rFonts w:ascii="仿宋_GB2312" w:eastAsia="仿宋_GB2312" w:hint="eastAsia"/>
                <w:sz w:val="32"/>
                <w:szCs w:val="32"/>
              </w:rPr>
              <w:t>汽运煤。</w:t>
            </w:r>
          </w:p>
          <w:p w:rsidR="001618F3" w:rsidRPr="001618F3" w:rsidRDefault="003B6605" w:rsidP="009E08A7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 w:rsidRPr="003B6605">
              <w:rPr>
                <w:rFonts w:ascii="仿宋_GB2312" w:eastAsia="仿宋_GB2312" w:hint="eastAsia"/>
                <w:sz w:val="32"/>
                <w:szCs w:val="32"/>
              </w:rPr>
              <w:t>汽运煤停运主要影响煤炭及制品和矿石的作业，</w:t>
            </w:r>
            <w:r w:rsidR="009E08A7">
              <w:rPr>
                <w:rFonts w:ascii="仿宋_GB2312" w:eastAsia="仿宋_GB2312" w:hint="eastAsia"/>
                <w:sz w:val="32"/>
                <w:szCs w:val="32"/>
              </w:rPr>
              <w:t>公司今年对</w:t>
            </w:r>
            <w:r w:rsidR="009E08A7" w:rsidRPr="009E08A7">
              <w:rPr>
                <w:rFonts w:ascii="仿宋_GB2312" w:eastAsia="仿宋_GB2312" w:hint="eastAsia"/>
                <w:sz w:val="32"/>
                <w:szCs w:val="32"/>
              </w:rPr>
              <w:t>散杂货业务优化调整</w:t>
            </w:r>
            <w:r w:rsidR="009E08A7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BD4E10" w:rsidRPr="009E08A7">
              <w:rPr>
                <w:rFonts w:ascii="仿宋_GB2312" w:eastAsia="仿宋_GB2312" w:hint="eastAsia"/>
                <w:sz w:val="32"/>
                <w:szCs w:val="32"/>
              </w:rPr>
              <w:t>加快推进运输结构调整，</w:t>
            </w:r>
            <w:r w:rsidR="00BD4E10" w:rsidRPr="00BD4E10">
              <w:rPr>
                <w:rFonts w:ascii="仿宋_GB2312" w:eastAsia="仿宋_GB2312" w:hint="eastAsia"/>
                <w:sz w:val="32"/>
                <w:szCs w:val="32"/>
              </w:rPr>
              <w:t>进一步加快建设远程物流节点，努力打造铁路钟摆</w:t>
            </w:r>
            <w:proofErr w:type="gramStart"/>
            <w:r w:rsidR="00BD4E10" w:rsidRPr="00BD4E10">
              <w:rPr>
                <w:rFonts w:ascii="仿宋_GB2312" w:eastAsia="仿宋_GB2312" w:hint="eastAsia"/>
                <w:sz w:val="32"/>
                <w:szCs w:val="32"/>
              </w:rPr>
              <w:t>式运输</w:t>
            </w:r>
            <w:proofErr w:type="gramEnd"/>
            <w:r w:rsidR="00BD4E10" w:rsidRPr="00BD4E10">
              <w:rPr>
                <w:rFonts w:ascii="仿宋_GB2312" w:eastAsia="仿宋_GB2312" w:hint="eastAsia"/>
                <w:sz w:val="32"/>
                <w:szCs w:val="32"/>
              </w:rPr>
              <w:t>路线，</w:t>
            </w:r>
            <w:r w:rsidR="009E08A7" w:rsidRPr="009E08A7">
              <w:rPr>
                <w:rFonts w:ascii="仿宋_GB2312" w:eastAsia="仿宋_GB2312" w:hint="eastAsia"/>
                <w:sz w:val="32"/>
                <w:szCs w:val="32"/>
              </w:rPr>
              <w:t>大宗散货铁路集</w:t>
            </w:r>
            <w:proofErr w:type="gramStart"/>
            <w:r w:rsidR="009E08A7" w:rsidRPr="009E08A7">
              <w:rPr>
                <w:rFonts w:ascii="仿宋_GB2312" w:eastAsia="仿宋_GB2312" w:hint="eastAsia"/>
                <w:sz w:val="32"/>
                <w:szCs w:val="32"/>
              </w:rPr>
              <w:t>疏运比重</w:t>
            </w:r>
            <w:proofErr w:type="gramEnd"/>
            <w:r w:rsidR="009E08A7" w:rsidRPr="009E08A7">
              <w:rPr>
                <w:rFonts w:ascii="仿宋_GB2312" w:eastAsia="仿宋_GB2312" w:hint="eastAsia"/>
                <w:sz w:val="32"/>
                <w:szCs w:val="32"/>
              </w:rPr>
              <w:t>大幅提升，“公转铁”成效显著</w:t>
            </w:r>
            <w:r w:rsidRPr="003B6605"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6D6B2D" w:rsidRPr="00BD4E10">
              <w:rPr>
                <w:rFonts w:ascii="仿宋_GB2312" w:eastAsia="仿宋_GB2312" w:hint="eastAsia"/>
                <w:sz w:val="32"/>
                <w:szCs w:val="32"/>
              </w:rPr>
              <w:t>加强与铁路部门沟通，与铁路公司、大客户建立紧密合作的关系</w:t>
            </w:r>
            <w:r w:rsidR="00BD4E10" w:rsidRPr="00BD4E10">
              <w:rPr>
                <w:rFonts w:ascii="仿宋_GB2312" w:eastAsia="仿宋_GB2312" w:hint="eastAsia"/>
                <w:sz w:val="32"/>
                <w:szCs w:val="32"/>
              </w:rPr>
              <w:t>；加强与客户沟通联系，提高服务质量，提升客户体验。</w:t>
            </w:r>
          </w:p>
          <w:p w:rsidR="008C572E" w:rsidRDefault="00F46D2E" w:rsidP="008C572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1618F3" w:rsidRPr="001618F3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int="eastAsia"/>
                <w:sz w:val="32"/>
                <w:szCs w:val="32"/>
              </w:rPr>
              <w:t>请介绍一下</w:t>
            </w:r>
            <w:r w:rsidR="00BD4E10">
              <w:rPr>
                <w:rFonts w:ascii="仿宋_GB2312" w:eastAsia="仿宋_GB2312" w:hint="eastAsia"/>
                <w:sz w:val="32"/>
                <w:szCs w:val="32"/>
              </w:rPr>
              <w:t>天津港</w:t>
            </w:r>
            <w:r w:rsidRPr="00F46D2E">
              <w:rPr>
                <w:rFonts w:ascii="仿宋_GB2312" w:eastAsia="仿宋_GB2312" w:hint="eastAsia"/>
                <w:sz w:val="32"/>
                <w:szCs w:val="32"/>
              </w:rPr>
              <w:t>与周边港口的竞争合作、整合的机会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F46D2E" w:rsidRPr="00F46D2E" w:rsidRDefault="00F46D2E" w:rsidP="008C572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董秘：</w:t>
            </w:r>
            <w:r w:rsidR="00BD4E10">
              <w:rPr>
                <w:rFonts w:ascii="仿宋_GB2312" w:eastAsia="仿宋_GB2312" w:hint="eastAsia"/>
                <w:sz w:val="32"/>
                <w:szCs w:val="32"/>
              </w:rPr>
              <w:t>天津港集团</w:t>
            </w:r>
            <w:r>
              <w:rPr>
                <w:rFonts w:ascii="仿宋_GB2312" w:eastAsia="仿宋_GB2312" w:hint="eastAsia"/>
                <w:sz w:val="32"/>
                <w:szCs w:val="32"/>
              </w:rPr>
              <w:t>公司与河北港口间开展了合作，成立了</w:t>
            </w:r>
            <w:r w:rsidRPr="00F46D2E">
              <w:rPr>
                <w:rFonts w:ascii="仿宋_GB2312" w:eastAsia="仿宋_GB2312" w:hint="eastAsia"/>
                <w:sz w:val="32"/>
                <w:szCs w:val="32"/>
              </w:rPr>
              <w:t>渤海津冀港口投资发展有限公司，渤海津冀公司</w:t>
            </w:r>
            <w:r>
              <w:rPr>
                <w:rFonts w:ascii="仿宋_GB2312" w:eastAsia="仿宋_GB2312" w:hint="eastAsia"/>
                <w:sz w:val="32"/>
                <w:szCs w:val="32"/>
              </w:rPr>
              <w:t>先后收购了</w:t>
            </w:r>
            <w:r w:rsidRPr="00F46D2E">
              <w:rPr>
                <w:rFonts w:ascii="仿宋_GB2312" w:eastAsia="仿宋_GB2312" w:hint="eastAsia"/>
                <w:sz w:val="32"/>
                <w:szCs w:val="32"/>
              </w:rPr>
              <w:t>位于黄骅港的“津冀国际集装箱码头有限公司”90</w:t>
            </w:r>
            <w:r w:rsidRPr="00F46D2E">
              <w:rPr>
                <w:rFonts w:ascii="仿宋_GB2312" w:eastAsia="仿宋_GB2312"/>
                <w:sz w:val="32"/>
                <w:szCs w:val="32"/>
              </w:rPr>
              <w:t>%股权</w:t>
            </w:r>
            <w:r w:rsidRPr="00F46D2E">
              <w:rPr>
                <w:rFonts w:ascii="仿宋_GB2312" w:eastAsia="仿宋_GB2312" w:hint="eastAsia"/>
                <w:sz w:val="32"/>
                <w:szCs w:val="32"/>
              </w:rPr>
              <w:t>、由天津港集团公司和</w:t>
            </w:r>
            <w:proofErr w:type="gramStart"/>
            <w:r w:rsidRPr="00F46D2E">
              <w:rPr>
                <w:rFonts w:ascii="仿宋_GB2312" w:eastAsia="仿宋_GB2312" w:hint="eastAsia"/>
                <w:sz w:val="32"/>
                <w:szCs w:val="32"/>
              </w:rPr>
              <w:t>唐山港</w:t>
            </w:r>
            <w:proofErr w:type="gramEnd"/>
            <w:r w:rsidRPr="00F46D2E">
              <w:rPr>
                <w:rFonts w:ascii="仿宋_GB2312" w:eastAsia="仿宋_GB2312" w:hint="eastAsia"/>
                <w:sz w:val="32"/>
                <w:szCs w:val="32"/>
              </w:rPr>
              <w:t>股份集团公司成立的津</w:t>
            </w:r>
            <w:proofErr w:type="gramStart"/>
            <w:r w:rsidRPr="00F46D2E">
              <w:rPr>
                <w:rFonts w:ascii="仿宋_GB2312" w:eastAsia="仿宋_GB2312" w:hint="eastAsia"/>
                <w:sz w:val="32"/>
                <w:szCs w:val="32"/>
              </w:rPr>
              <w:t>唐国际</w:t>
            </w:r>
            <w:proofErr w:type="gramEnd"/>
            <w:r w:rsidRPr="00F46D2E">
              <w:rPr>
                <w:rFonts w:ascii="仿宋_GB2312" w:eastAsia="仿宋_GB2312" w:hint="eastAsia"/>
                <w:sz w:val="32"/>
                <w:szCs w:val="32"/>
              </w:rPr>
              <w:t>集装箱码头有限公司100%股权</w:t>
            </w:r>
            <w:r w:rsidR="00671120">
              <w:rPr>
                <w:rFonts w:ascii="仿宋_GB2312" w:eastAsia="仿宋_GB2312" w:hint="eastAsia"/>
                <w:sz w:val="32"/>
                <w:szCs w:val="32"/>
              </w:rPr>
              <w:t>。</w:t>
            </w:r>
            <w:r w:rsidR="00671120" w:rsidRPr="00F46D2E">
              <w:rPr>
                <w:rFonts w:ascii="仿宋_GB2312" w:eastAsia="仿宋_GB2312" w:hint="eastAsia"/>
                <w:sz w:val="32"/>
                <w:szCs w:val="32"/>
              </w:rPr>
              <w:t>渤海津冀公司</w:t>
            </w:r>
            <w:r w:rsidR="00671120" w:rsidRPr="00671120">
              <w:rPr>
                <w:rFonts w:ascii="仿宋_GB2312" w:eastAsia="仿宋_GB2312" w:hint="eastAsia"/>
                <w:sz w:val="32"/>
                <w:szCs w:val="32"/>
              </w:rPr>
              <w:t>主要是在天津、河北两港集团领导下投资天津市及河北省内港口协同发展项目。</w:t>
            </w:r>
            <w:r w:rsidR="00BD4E10">
              <w:rPr>
                <w:rFonts w:ascii="仿宋_GB2312" w:eastAsia="仿宋_GB2312" w:hint="eastAsia"/>
                <w:sz w:val="32"/>
                <w:szCs w:val="32"/>
              </w:rPr>
              <w:t>天津港股份作为上市公司，</w:t>
            </w:r>
            <w:r w:rsidR="007D2DE1">
              <w:rPr>
                <w:rFonts w:ascii="仿宋_GB2312" w:eastAsia="仿宋_GB2312" w:hint="eastAsia"/>
                <w:sz w:val="32"/>
                <w:szCs w:val="32"/>
              </w:rPr>
              <w:t>也在</w:t>
            </w:r>
            <w:r w:rsidR="00BD4E10">
              <w:rPr>
                <w:rFonts w:ascii="仿宋_GB2312" w:eastAsia="仿宋_GB2312" w:hint="eastAsia"/>
                <w:sz w:val="32"/>
                <w:szCs w:val="32"/>
              </w:rPr>
              <w:t>积极探索寻找与周边港口合作的机会。</w:t>
            </w:r>
          </w:p>
          <w:p w:rsidR="00BC7DA7" w:rsidRDefault="00BC314E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5、请介绍一下</w:t>
            </w:r>
            <w:r w:rsidRPr="00BC314E">
              <w:rPr>
                <w:rFonts w:ascii="仿宋_GB2312" w:eastAsia="仿宋_GB2312" w:hint="eastAsia"/>
                <w:sz w:val="32"/>
                <w:szCs w:val="32"/>
              </w:rPr>
              <w:t>政策对公司业务和行业的影响</w:t>
            </w:r>
            <w:r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BC314E" w:rsidRDefault="00BC314E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证代</w:t>
            </w:r>
            <w:r w:rsidRPr="003B6605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int="eastAsia"/>
                <w:sz w:val="32"/>
                <w:szCs w:val="32"/>
              </w:rPr>
              <w:t>近年来，随着京津冀协同发展，政府对京津冀的环</w:t>
            </w: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境发展也尤为重视</w:t>
            </w:r>
            <w:r w:rsidR="00E74E25">
              <w:rPr>
                <w:rFonts w:ascii="仿宋_GB2312" w:eastAsia="仿宋_GB2312" w:hint="eastAsia"/>
                <w:sz w:val="32"/>
                <w:szCs w:val="32"/>
              </w:rPr>
              <w:t>。今年以来</w:t>
            </w:r>
            <w:r w:rsidR="007F1B35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E74E25">
              <w:rPr>
                <w:rFonts w:ascii="仿宋_GB2312" w:eastAsia="仿宋_GB2312" w:hint="eastAsia"/>
                <w:sz w:val="32"/>
                <w:szCs w:val="32"/>
              </w:rPr>
              <w:t>公司为营造整洁优美、规范有序的港区环境，加大了对港区作业环境的监察力度，</w:t>
            </w:r>
            <w:r w:rsidR="00094C8F">
              <w:rPr>
                <w:rFonts w:ascii="仿宋_GB2312" w:eastAsia="仿宋_GB2312" w:hint="eastAsia"/>
                <w:sz w:val="32"/>
                <w:szCs w:val="32"/>
              </w:rPr>
              <w:t>增加环保设施的投入，</w:t>
            </w:r>
            <w:r w:rsidR="00E74E25">
              <w:rPr>
                <w:rFonts w:ascii="仿宋_GB2312" w:eastAsia="仿宋_GB2312" w:hint="eastAsia"/>
                <w:sz w:val="32"/>
                <w:szCs w:val="32"/>
              </w:rPr>
              <w:t>加强重点区域大气污染防治、散货作业扬尘污染防治、道路扬尘污染防治等</w:t>
            </w:r>
            <w:r w:rsidR="00094C8F">
              <w:rPr>
                <w:rFonts w:ascii="仿宋_GB2312" w:eastAsia="仿宋_GB2312" w:hint="eastAsia"/>
                <w:sz w:val="32"/>
                <w:szCs w:val="32"/>
              </w:rPr>
              <w:t>，将环保工作落到实处</w:t>
            </w:r>
            <w:r w:rsidR="00E74E25"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="00094C8F">
              <w:rPr>
                <w:rFonts w:ascii="仿宋_GB2312" w:eastAsia="仿宋_GB2312" w:hint="eastAsia"/>
                <w:sz w:val="32"/>
                <w:szCs w:val="32"/>
              </w:rPr>
              <w:t>切实履行企业环境保护主体责任。</w:t>
            </w:r>
          </w:p>
          <w:p w:rsidR="00BC314E" w:rsidRDefault="00006600" w:rsidP="007F1B35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公司</w:t>
            </w:r>
            <w:r w:rsidR="00F86D49">
              <w:rPr>
                <w:rFonts w:ascii="仿宋_GB2312" w:eastAsia="仿宋_GB2312" w:hint="eastAsia"/>
                <w:sz w:val="32"/>
                <w:szCs w:val="32"/>
              </w:rPr>
              <w:t>响应优化</w:t>
            </w:r>
            <w:r w:rsidR="00F86D49" w:rsidRPr="007F1B35">
              <w:rPr>
                <w:rFonts w:ascii="仿宋_GB2312" w:eastAsia="仿宋_GB2312" w:hint="eastAsia"/>
                <w:sz w:val="32"/>
                <w:szCs w:val="32"/>
              </w:rPr>
              <w:t>营商环境，降低物流成本的号召，促进收费项目公开透明，降低客户成本，搭建“集装箱码头操作系统一体化”平台，提升港口服务品质，</w:t>
            </w:r>
            <w:r w:rsidR="00F86D49">
              <w:rPr>
                <w:rFonts w:ascii="仿宋_GB2312" w:eastAsia="仿宋_GB2312" w:hint="eastAsia"/>
                <w:sz w:val="32"/>
                <w:szCs w:val="32"/>
              </w:rPr>
              <w:t>进一步优化</w:t>
            </w:r>
            <w:r w:rsidR="00F86D49" w:rsidRPr="007F1B35">
              <w:rPr>
                <w:rFonts w:ascii="仿宋_GB2312" w:eastAsia="仿宋_GB2312" w:hint="eastAsia"/>
                <w:sz w:val="32"/>
                <w:szCs w:val="32"/>
              </w:rPr>
              <w:t>天津口岸营商环境</w:t>
            </w:r>
            <w:r w:rsidR="007F1B35" w:rsidRPr="007F1B35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006600" w:rsidRDefault="00006600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1569A" w:rsidRDefault="0071569A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BC314E" w:rsidRDefault="00BC314E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BC314E" w:rsidRPr="00BC314E" w:rsidRDefault="00BC314E" w:rsidP="00BC314E">
            <w:pPr>
              <w:spacing w:line="52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71C4C" w:rsidRPr="00EA6D00" w:rsidRDefault="00C71C4C" w:rsidP="008A4EB7">
      <w:pPr>
        <w:spacing w:line="500" w:lineRule="exact"/>
        <w:ind w:firstLineChars="200" w:firstLine="600"/>
        <w:rPr>
          <w:rFonts w:ascii="文星仿宋" w:eastAsia="文星仿宋"/>
          <w:sz w:val="30"/>
          <w:szCs w:val="30"/>
        </w:rPr>
      </w:pPr>
    </w:p>
    <w:sectPr w:rsidR="00C71C4C" w:rsidRPr="00EA6D00" w:rsidSect="00C71C4C">
      <w:headerReference w:type="default" r:id="rId8"/>
      <w:footerReference w:type="default" r:id="rId9"/>
      <w:pgSz w:w="11906" w:h="16838" w:code="9"/>
      <w:pgMar w:top="907" w:right="1418" w:bottom="1077" w:left="1418" w:header="851" w:footer="96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EB2" w:rsidRDefault="00114EB2">
      <w:r>
        <w:separator/>
      </w:r>
    </w:p>
  </w:endnote>
  <w:endnote w:type="continuationSeparator" w:id="0">
    <w:p w:rsidR="00114EB2" w:rsidRDefault="0011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62B" w:rsidRPr="004411C8" w:rsidRDefault="00390D6B" w:rsidP="00390D6B">
    <w:pPr>
      <w:pStyle w:val="aa"/>
      <w:rPr>
        <w:position w:val="20"/>
        <w:sz w:val="10"/>
        <w:szCs w:val="10"/>
        <w:u w:val="single"/>
      </w:rPr>
    </w:pPr>
    <w:r w:rsidRPr="004411C8">
      <w:rPr>
        <w:rFonts w:hint="eastAsia"/>
        <w:position w:val="20"/>
        <w:sz w:val="10"/>
        <w:szCs w:val="10"/>
        <w:u w:val="single"/>
      </w:rPr>
      <w:t xml:space="preserve">                                                                                                              </w:t>
    </w:r>
    <w:r w:rsidR="004411C8">
      <w:rPr>
        <w:rFonts w:hint="eastAsia"/>
        <w:position w:val="20"/>
        <w:sz w:val="10"/>
        <w:szCs w:val="10"/>
        <w:u w:val="single"/>
      </w:rPr>
      <w:t xml:space="preserve">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EB2" w:rsidRDefault="00114EB2">
      <w:r>
        <w:separator/>
      </w:r>
    </w:p>
  </w:footnote>
  <w:footnote w:type="continuationSeparator" w:id="0">
    <w:p w:rsidR="00114EB2" w:rsidRDefault="0011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54" w:rsidRDefault="00A17829" w:rsidP="00CA623E">
    <w:pPr>
      <w:pStyle w:val="a9"/>
      <w:jc w:val="both"/>
    </w:pPr>
    <w:r w:rsidRPr="00A17829">
      <w:rPr>
        <w:rFonts w:ascii="Arial Black" w:eastAsia="黑体" w:hAnsi="Arial Black"/>
        <w:bCs/>
        <w:color w:val="FF0000"/>
        <w:sz w:val="28"/>
        <w:szCs w:val="28"/>
      </w:rPr>
      <w:t>600717 SH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F66D9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EFB2236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D6CE5E1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24B22948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9108664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D4A0F4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4D8BC1A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0E456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6F6C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E127CD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9F6B0A"/>
    <w:multiLevelType w:val="hybridMultilevel"/>
    <w:tmpl w:val="07A0C63E"/>
    <w:lvl w:ilvl="0" w:tplc="E91A2F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5C92A39"/>
    <w:multiLevelType w:val="hybridMultilevel"/>
    <w:tmpl w:val="8FA2D91A"/>
    <w:lvl w:ilvl="0" w:tplc="DBE807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黑体" w:eastAsia="黑体" w:hAnsi="Times New Roman" w:cs="Times New Roman" w:hint="eastAsia"/>
        <w:sz w:val="1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6761A73"/>
    <w:multiLevelType w:val="hybridMultilevel"/>
    <w:tmpl w:val="AC801718"/>
    <w:lvl w:ilvl="0" w:tplc="75EC7B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6361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D4407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690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B4D0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A14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4B7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08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60F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6854977"/>
    <w:multiLevelType w:val="hybridMultilevel"/>
    <w:tmpl w:val="8E4430AE"/>
    <w:lvl w:ilvl="0" w:tplc="AF98086C">
      <w:start w:val="5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ascii="Arial" w:hAnsi="Arial" w:cs="Arial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14">
    <w:nsid w:val="0BCE0C69"/>
    <w:multiLevelType w:val="hybridMultilevel"/>
    <w:tmpl w:val="0276E83E"/>
    <w:lvl w:ilvl="0" w:tplc="76540780">
      <w:start w:val="1"/>
      <w:numFmt w:val="decimal"/>
      <w:lvlText w:val="%1、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40"/>
        </w:tabs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00"/>
        </w:tabs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60"/>
        </w:tabs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20"/>
      </w:pPr>
    </w:lvl>
  </w:abstractNum>
  <w:abstractNum w:abstractNumId="15">
    <w:nsid w:val="1D394F49"/>
    <w:multiLevelType w:val="hybridMultilevel"/>
    <w:tmpl w:val="9640AA3A"/>
    <w:lvl w:ilvl="0" w:tplc="6268B9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0045F62"/>
    <w:multiLevelType w:val="hybridMultilevel"/>
    <w:tmpl w:val="BCF829D2"/>
    <w:lvl w:ilvl="0" w:tplc="5BF88D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2E745E81"/>
    <w:multiLevelType w:val="hybridMultilevel"/>
    <w:tmpl w:val="941C86DC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>
    <w:nsid w:val="2F051384"/>
    <w:multiLevelType w:val="singleLevel"/>
    <w:tmpl w:val="6A56C99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19">
    <w:nsid w:val="32DC65F7"/>
    <w:multiLevelType w:val="hybridMultilevel"/>
    <w:tmpl w:val="259C2270"/>
    <w:lvl w:ilvl="0" w:tplc="054A38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0">
    <w:nsid w:val="379179A9"/>
    <w:multiLevelType w:val="hybridMultilevel"/>
    <w:tmpl w:val="1D64F73A"/>
    <w:lvl w:ilvl="0" w:tplc="6268B9D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C216D73"/>
    <w:multiLevelType w:val="hybridMultilevel"/>
    <w:tmpl w:val="59D6CF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C4263D4"/>
    <w:multiLevelType w:val="hybridMultilevel"/>
    <w:tmpl w:val="04C8C010"/>
    <w:lvl w:ilvl="0" w:tplc="9A66B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EC9A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149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985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944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55080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76C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3E0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AA0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C5BCB"/>
    <w:multiLevelType w:val="hybridMultilevel"/>
    <w:tmpl w:val="FAE2715E"/>
    <w:lvl w:ilvl="0" w:tplc="E938A4DC">
      <w:start w:val="1"/>
      <w:numFmt w:val="upperLetter"/>
      <w:lvlText w:val="%1."/>
      <w:lvlJc w:val="left"/>
      <w:pPr>
        <w:tabs>
          <w:tab w:val="num" w:pos="1515"/>
        </w:tabs>
        <w:ind w:left="1515" w:hanging="360"/>
      </w:pPr>
      <w:rPr>
        <w:rFonts w:ascii="黑体" w:hint="eastAsia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995"/>
        </w:tabs>
        <w:ind w:left="19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255"/>
        </w:tabs>
        <w:ind w:left="32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95"/>
        </w:tabs>
        <w:ind w:left="40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515"/>
        </w:tabs>
        <w:ind w:left="45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20"/>
      </w:pPr>
    </w:lvl>
  </w:abstractNum>
  <w:abstractNum w:abstractNumId="24">
    <w:nsid w:val="523E59EE"/>
    <w:multiLevelType w:val="hybridMultilevel"/>
    <w:tmpl w:val="90601FE0"/>
    <w:lvl w:ilvl="0" w:tplc="35CA04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441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73EB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DE5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32FC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488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DE97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4BA7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9E2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536DA7"/>
    <w:multiLevelType w:val="hybridMultilevel"/>
    <w:tmpl w:val="BB287C66"/>
    <w:lvl w:ilvl="0" w:tplc="3DAC4B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53AE7CF6"/>
    <w:multiLevelType w:val="hybridMultilevel"/>
    <w:tmpl w:val="9042A450"/>
    <w:lvl w:ilvl="0" w:tplc="1734A99E">
      <w:start w:val="5"/>
      <w:numFmt w:val="bullet"/>
      <w:lvlText w:val="◆"/>
      <w:lvlJc w:val="left"/>
      <w:pPr>
        <w:tabs>
          <w:tab w:val="num" w:pos="435"/>
        </w:tabs>
        <w:ind w:left="435" w:hanging="435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7EA6BF3"/>
    <w:multiLevelType w:val="singleLevel"/>
    <w:tmpl w:val="6A56C992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8"/>
      </w:rPr>
    </w:lvl>
  </w:abstractNum>
  <w:abstractNum w:abstractNumId="28">
    <w:nsid w:val="5B28506B"/>
    <w:multiLevelType w:val="hybridMultilevel"/>
    <w:tmpl w:val="B78E3C5E"/>
    <w:lvl w:ilvl="0" w:tplc="BD48FAB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C6E2C48"/>
    <w:multiLevelType w:val="hybridMultilevel"/>
    <w:tmpl w:val="AB5A1440"/>
    <w:lvl w:ilvl="0" w:tplc="80F6CC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CA445D0"/>
    <w:multiLevelType w:val="hybridMultilevel"/>
    <w:tmpl w:val="F67ED87C"/>
    <w:lvl w:ilvl="0" w:tplc="B2D2B2D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5105DCA"/>
    <w:multiLevelType w:val="hybridMultilevel"/>
    <w:tmpl w:val="AC46A53A"/>
    <w:lvl w:ilvl="0" w:tplc="28B61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428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CE1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A2C0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EEAF6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B48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F41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5EE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CF05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568C0"/>
    <w:multiLevelType w:val="hybridMultilevel"/>
    <w:tmpl w:val="083C4752"/>
    <w:lvl w:ilvl="0" w:tplc="8124A94A">
      <w:start w:val="3"/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eastAsia="华文新魏" w:hAnsi="Wingdings" w:cs="Times New Roman" w:hint="default"/>
        <w:sz w:val="21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BB125DC"/>
    <w:multiLevelType w:val="hybridMultilevel"/>
    <w:tmpl w:val="BF7ED4DA"/>
    <w:lvl w:ilvl="0" w:tplc="6F8A6F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E02086C"/>
    <w:multiLevelType w:val="hybridMultilevel"/>
    <w:tmpl w:val="2DBA828E"/>
    <w:lvl w:ilvl="0" w:tplc="F66C406E">
      <w:start w:val="1"/>
      <w:numFmt w:val="japaneseCounting"/>
      <w:lvlText w:val="第%1天"/>
      <w:lvlJc w:val="left"/>
      <w:pPr>
        <w:tabs>
          <w:tab w:val="num" w:pos="840"/>
        </w:tabs>
        <w:ind w:left="840" w:hanging="840"/>
      </w:pPr>
      <w:rPr>
        <w:rFonts w:ascii="黑体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71714602"/>
    <w:multiLevelType w:val="hybridMultilevel"/>
    <w:tmpl w:val="4EAEBC5E"/>
    <w:lvl w:ilvl="0" w:tplc="984AEF26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黑体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3EB461C"/>
    <w:multiLevelType w:val="hybridMultilevel"/>
    <w:tmpl w:val="24B0EF20"/>
    <w:lvl w:ilvl="0" w:tplc="0480E9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78A76434"/>
    <w:multiLevelType w:val="hybridMultilevel"/>
    <w:tmpl w:val="CE3C52B0"/>
    <w:lvl w:ilvl="0" w:tplc="46C8C980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ascii="Arial" w:eastAsia="黑体" w:hAnsi="Arial" w:cs="Arial"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00"/>
        </w:tabs>
        <w:ind w:left="3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40"/>
        </w:tabs>
        <w:ind w:left="11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560"/>
        </w:tabs>
        <w:ind w:left="15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0"/>
        </w:tabs>
        <w:ind w:left="1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20"/>
        </w:tabs>
        <w:ind w:left="28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20"/>
      </w:pPr>
    </w:lvl>
  </w:abstractNum>
  <w:num w:numId="1">
    <w:abstractNumId w:val="27"/>
  </w:num>
  <w:num w:numId="2">
    <w:abstractNumId w:val="18"/>
  </w:num>
  <w:num w:numId="3">
    <w:abstractNumId w:val="36"/>
  </w:num>
  <w:num w:numId="4">
    <w:abstractNumId w:val="15"/>
  </w:num>
  <w:num w:numId="5">
    <w:abstractNumId w:val="10"/>
  </w:num>
  <w:num w:numId="6">
    <w:abstractNumId w:val="33"/>
  </w:num>
  <w:num w:numId="7">
    <w:abstractNumId w:val="16"/>
  </w:num>
  <w:num w:numId="8">
    <w:abstractNumId w:val="25"/>
  </w:num>
  <w:num w:numId="9">
    <w:abstractNumId w:val="29"/>
  </w:num>
  <w:num w:numId="10">
    <w:abstractNumId w:val="20"/>
  </w:num>
  <w:num w:numId="11">
    <w:abstractNumId w:val="32"/>
  </w:num>
  <w:num w:numId="12">
    <w:abstractNumId w:val="28"/>
  </w:num>
  <w:num w:numId="13">
    <w:abstractNumId w:val="30"/>
  </w:num>
  <w:num w:numId="14">
    <w:abstractNumId w:val="35"/>
  </w:num>
  <w:num w:numId="15">
    <w:abstractNumId w:val="34"/>
  </w:num>
  <w:num w:numId="16">
    <w:abstractNumId w:val="37"/>
  </w:num>
  <w:num w:numId="17">
    <w:abstractNumId w:val="26"/>
  </w:num>
  <w:num w:numId="18">
    <w:abstractNumId w:val="13"/>
  </w:num>
  <w:num w:numId="19">
    <w:abstractNumId w:val="31"/>
  </w:num>
  <w:num w:numId="20">
    <w:abstractNumId w:val="22"/>
  </w:num>
  <w:num w:numId="21">
    <w:abstractNumId w:val="23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24"/>
  </w:num>
  <w:num w:numId="33">
    <w:abstractNumId w:val="21"/>
  </w:num>
  <w:num w:numId="34">
    <w:abstractNumId w:val="11"/>
  </w:num>
  <w:num w:numId="35">
    <w:abstractNumId w:val="17"/>
  </w:num>
  <w:num w:numId="36">
    <w:abstractNumId w:val="14"/>
  </w:num>
  <w:num w:numId="37">
    <w:abstractNumId w:val="19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C54"/>
    <w:rsid w:val="00001FBA"/>
    <w:rsid w:val="00004A9F"/>
    <w:rsid w:val="00004D67"/>
    <w:rsid w:val="00006600"/>
    <w:rsid w:val="00011B94"/>
    <w:rsid w:val="00015D91"/>
    <w:rsid w:val="000171A5"/>
    <w:rsid w:val="00021BAC"/>
    <w:rsid w:val="000230C3"/>
    <w:rsid w:val="000253FC"/>
    <w:rsid w:val="0002652C"/>
    <w:rsid w:val="000270CB"/>
    <w:rsid w:val="00027224"/>
    <w:rsid w:val="0003125D"/>
    <w:rsid w:val="00032EAD"/>
    <w:rsid w:val="00032FB7"/>
    <w:rsid w:val="00035F93"/>
    <w:rsid w:val="00040DA5"/>
    <w:rsid w:val="00044F05"/>
    <w:rsid w:val="000463CB"/>
    <w:rsid w:val="00047C5A"/>
    <w:rsid w:val="000505EE"/>
    <w:rsid w:val="00050D80"/>
    <w:rsid w:val="00052A96"/>
    <w:rsid w:val="00053260"/>
    <w:rsid w:val="00054CD9"/>
    <w:rsid w:val="00061DBF"/>
    <w:rsid w:val="00064207"/>
    <w:rsid w:val="00066AEF"/>
    <w:rsid w:val="00066E97"/>
    <w:rsid w:val="00076DEB"/>
    <w:rsid w:val="0007714D"/>
    <w:rsid w:val="00081A9E"/>
    <w:rsid w:val="00082CB1"/>
    <w:rsid w:val="000838A3"/>
    <w:rsid w:val="000865BC"/>
    <w:rsid w:val="00092771"/>
    <w:rsid w:val="00094C8F"/>
    <w:rsid w:val="0009567F"/>
    <w:rsid w:val="000A40A9"/>
    <w:rsid w:val="000A4DD4"/>
    <w:rsid w:val="000A6576"/>
    <w:rsid w:val="000A6AE2"/>
    <w:rsid w:val="000B13E0"/>
    <w:rsid w:val="000B5415"/>
    <w:rsid w:val="000C1E59"/>
    <w:rsid w:val="000C23EA"/>
    <w:rsid w:val="000C2FC0"/>
    <w:rsid w:val="000C344C"/>
    <w:rsid w:val="000D3CAB"/>
    <w:rsid w:val="000E051C"/>
    <w:rsid w:val="000E0586"/>
    <w:rsid w:val="000E3441"/>
    <w:rsid w:val="000E5926"/>
    <w:rsid w:val="000E64EC"/>
    <w:rsid w:val="000E7BB8"/>
    <w:rsid w:val="000F003F"/>
    <w:rsid w:val="000F0167"/>
    <w:rsid w:val="000F1130"/>
    <w:rsid w:val="000F28EE"/>
    <w:rsid w:val="001020E6"/>
    <w:rsid w:val="00105452"/>
    <w:rsid w:val="00110CEF"/>
    <w:rsid w:val="00114EB2"/>
    <w:rsid w:val="001173A5"/>
    <w:rsid w:val="00117E67"/>
    <w:rsid w:val="0012089A"/>
    <w:rsid w:val="001247A1"/>
    <w:rsid w:val="001256B4"/>
    <w:rsid w:val="001264AD"/>
    <w:rsid w:val="00127ACE"/>
    <w:rsid w:val="00132046"/>
    <w:rsid w:val="001379B6"/>
    <w:rsid w:val="001401B9"/>
    <w:rsid w:val="001407A6"/>
    <w:rsid w:val="00140927"/>
    <w:rsid w:val="00145CDA"/>
    <w:rsid w:val="001517AD"/>
    <w:rsid w:val="00153538"/>
    <w:rsid w:val="0015725D"/>
    <w:rsid w:val="001618F3"/>
    <w:rsid w:val="00164D5D"/>
    <w:rsid w:val="00167CC3"/>
    <w:rsid w:val="00170B1B"/>
    <w:rsid w:val="0017192D"/>
    <w:rsid w:val="0017193C"/>
    <w:rsid w:val="00173923"/>
    <w:rsid w:val="00177708"/>
    <w:rsid w:val="00181634"/>
    <w:rsid w:val="00193E11"/>
    <w:rsid w:val="00195290"/>
    <w:rsid w:val="001A2E5D"/>
    <w:rsid w:val="001B2F08"/>
    <w:rsid w:val="001B5B53"/>
    <w:rsid w:val="001C1B8F"/>
    <w:rsid w:val="001C45FB"/>
    <w:rsid w:val="001C63A3"/>
    <w:rsid w:val="001C70A7"/>
    <w:rsid w:val="001C7F8F"/>
    <w:rsid w:val="001D0855"/>
    <w:rsid w:val="001D6BA1"/>
    <w:rsid w:val="001D73FE"/>
    <w:rsid w:val="001E4408"/>
    <w:rsid w:val="001E7D99"/>
    <w:rsid w:val="001F556B"/>
    <w:rsid w:val="00205529"/>
    <w:rsid w:val="0021426D"/>
    <w:rsid w:val="0022288D"/>
    <w:rsid w:val="00230CA4"/>
    <w:rsid w:val="00230DC4"/>
    <w:rsid w:val="00231A6C"/>
    <w:rsid w:val="002322C3"/>
    <w:rsid w:val="0023540B"/>
    <w:rsid w:val="00236DF0"/>
    <w:rsid w:val="00241535"/>
    <w:rsid w:val="00244DB0"/>
    <w:rsid w:val="00247700"/>
    <w:rsid w:val="00252E28"/>
    <w:rsid w:val="002560D8"/>
    <w:rsid w:val="00256431"/>
    <w:rsid w:val="00265DFB"/>
    <w:rsid w:val="002770B4"/>
    <w:rsid w:val="0028281B"/>
    <w:rsid w:val="00285103"/>
    <w:rsid w:val="00292798"/>
    <w:rsid w:val="00295052"/>
    <w:rsid w:val="002952FC"/>
    <w:rsid w:val="002A1645"/>
    <w:rsid w:val="002A1F48"/>
    <w:rsid w:val="002B1AD5"/>
    <w:rsid w:val="002B3636"/>
    <w:rsid w:val="002B57F5"/>
    <w:rsid w:val="002B5935"/>
    <w:rsid w:val="002B5C92"/>
    <w:rsid w:val="002B7BD0"/>
    <w:rsid w:val="002C124E"/>
    <w:rsid w:val="002C1AE4"/>
    <w:rsid w:val="002C2583"/>
    <w:rsid w:val="002D059F"/>
    <w:rsid w:val="002D34D6"/>
    <w:rsid w:val="002D39E8"/>
    <w:rsid w:val="002D5576"/>
    <w:rsid w:val="002D7E52"/>
    <w:rsid w:val="002E2FEB"/>
    <w:rsid w:val="002E4A73"/>
    <w:rsid w:val="002E56C7"/>
    <w:rsid w:val="002E62E1"/>
    <w:rsid w:val="002F6E10"/>
    <w:rsid w:val="00302B2A"/>
    <w:rsid w:val="003035F5"/>
    <w:rsid w:val="00305730"/>
    <w:rsid w:val="0030654C"/>
    <w:rsid w:val="00306FEE"/>
    <w:rsid w:val="00311430"/>
    <w:rsid w:val="0031494A"/>
    <w:rsid w:val="0031745F"/>
    <w:rsid w:val="00317965"/>
    <w:rsid w:val="00321678"/>
    <w:rsid w:val="00322C84"/>
    <w:rsid w:val="00327A30"/>
    <w:rsid w:val="003333E9"/>
    <w:rsid w:val="00333F5C"/>
    <w:rsid w:val="00337BA0"/>
    <w:rsid w:val="00337F35"/>
    <w:rsid w:val="00340367"/>
    <w:rsid w:val="00342BAE"/>
    <w:rsid w:val="00343338"/>
    <w:rsid w:val="00343C86"/>
    <w:rsid w:val="0034417A"/>
    <w:rsid w:val="00345D0A"/>
    <w:rsid w:val="00347ABC"/>
    <w:rsid w:val="00363508"/>
    <w:rsid w:val="00364E08"/>
    <w:rsid w:val="00372BE0"/>
    <w:rsid w:val="00381861"/>
    <w:rsid w:val="00383B0C"/>
    <w:rsid w:val="003865F1"/>
    <w:rsid w:val="00390D6B"/>
    <w:rsid w:val="00394538"/>
    <w:rsid w:val="0039660B"/>
    <w:rsid w:val="003969F7"/>
    <w:rsid w:val="003974CF"/>
    <w:rsid w:val="003977B5"/>
    <w:rsid w:val="003A2853"/>
    <w:rsid w:val="003A4EE3"/>
    <w:rsid w:val="003A71F8"/>
    <w:rsid w:val="003B11C7"/>
    <w:rsid w:val="003B2CC9"/>
    <w:rsid w:val="003B6605"/>
    <w:rsid w:val="003C01D6"/>
    <w:rsid w:val="003D2B0E"/>
    <w:rsid w:val="003D4E99"/>
    <w:rsid w:val="003D736B"/>
    <w:rsid w:val="003E1596"/>
    <w:rsid w:val="003E4DEE"/>
    <w:rsid w:val="003E6165"/>
    <w:rsid w:val="003F158B"/>
    <w:rsid w:val="003F20A5"/>
    <w:rsid w:val="004054D1"/>
    <w:rsid w:val="00406826"/>
    <w:rsid w:val="004079F0"/>
    <w:rsid w:val="00413513"/>
    <w:rsid w:val="004172C2"/>
    <w:rsid w:val="00423471"/>
    <w:rsid w:val="0042378B"/>
    <w:rsid w:val="00427C59"/>
    <w:rsid w:val="004307A2"/>
    <w:rsid w:val="00433270"/>
    <w:rsid w:val="004357B9"/>
    <w:rsid w:val="00440489"/>
    <w:rsid w:val="00440F1E"/>
    <w:rsid w:val="004411C8"/>
    <w:rsid w:val="00466F64"/>
    <w:rsid w:val="0047058A"/>
    <w:rsid w:val="00471199"/>
    <w:rsid w:val="00473086"/>
    <w:rsid w:val="00481DAD"/>
    <w:rsid w:val="00484896"/>
    <w:rsid w:val="0048682B"/>
    <w:rsid w:val="0049224E"/>
    <w:rsid w:val="00493D6E"/>
    <w:rsid w:val="00496254"/>
    <w:rsid w:val="004A0D1A"/>
    <w:rsid w:val="004A106E"/>
    <w:rsid w:val="004A712D"/>
    <w:rsid w:val="004B179C"/>
    <w:rsid w:val="004B44B1"/>
    <w:rsid w:val="004C1F5A"/>
    <w:rsid w:val="004C4CAA"/>
    <w:rsid w:val="004C646B"/>
    <w:rsid w:val="004D1AA6"/>
    <w:rsid w:val="004D2589"/>
    <w:rsid w:val="004D4B42"/>
    <w:rsid w:val="004D5C91"/>
    <w:rsid w:val="004E2EC5"/>
    <w:rsid w:val="004E785F"/>
    <w:rsid w:val="004F2B0C"/>
    <w:rsid w:val="004F4E4C"/>
    <w:rsid w:val="004F527F"/>
    <w:rsid w:val="004F7E7B"/>
    <w:rsid w:val="00500C88"/>
    <w:rsid w:val="00500F77"/>
    <w:rsid w:val="00504D7E"/>
    <w:rsid w:val="005066AA"/>
    <w:rsid w:val="00507734"/>
    <w:rsid w:val="00510F1E"/>
    <w:rsid w:val="0051149D"/>
    <w:rsid w:val="005124CF"/>
    <w:rsid w:val="00517861"/>
    <w:rsid w:val="00521A82"/>
    <w:rsid w:val="005225F0"/>
    <w:rsid w:val="00523B2F"/>
    <w:rsid w:val="00525599"/>
    <w:rsid w:val="00526EDD"/>
    <w:rsid w:val="005272B7"/>
    <w:rsid w:val="0053377C"/>
    <w:rsid w:val="0053440A"/>
    <w:rsid w:val="00534894"/>
    <w:rsid w:val="00534A1B"/>
    <w:rsid w:val="00537683"/>
    <w:rsid w:val="00541895"/>
    <w:rsid w:val="00543E7C"/>
    <w:rsid w:val="005505F6"/>
    <w:rsid w:val="00552CDD"/>
    <w:rsid w:val="00554C36"/>
    <w:rsid w:val="005761AC"/>
    <w:rsid w:val="00583105"/>
    <w:rsid w:val="00583758"/>
    <w:rsid w:val="00587E24"/>
    <w:rsid w:val="005905E1"/>
    <w:rsid w:val="00595386"/>
    <w:rsid w:val="005A0F0D"/>
    <w:rsid w:val="005A4911"/>
    <w:rsid w:val="005B0DF1"/>
    <w:rsid w:val="005B2D86"/>
    <w:rsid w:val="005B5A57"/>
    <w:rsid w:val="005B6236"/>
    <w:rsid w:val="005C42FA"/>
    <w:rsid w:val="005C4706"/>
    <w:rsid w:val="005C56AB"/>
    <w:rsid w:val="005C5FE4"/>
    <w:rsid w:val="005C7445"/>
    <w:rsid w:val="005D0395"/>
    <w:rsid w:val="005D19E9"/>
    <w:rsid w:val="005D1A83"/>
    <w:rsid w:val="005E16C9"/>
    <w:rsid w:val="005E4CD2"/>
    <w:rsid w:val="005E57C0"/>
    <w:rsid w:val="005E61B5"/>
    <w:rsid w:val="005E6C45"/>
    <w:rsid w:val="005E78DF"/>
    <w:rsid w:val="005F042C"/>
    <w:rsid w:val="005F78C7"/>
    <w:rsid w:val="005F7EF7"/>
    <w:rsid w:val="00602190"/>
    <w:rsid w:val="00603117"/>
    <w:rsid w:val="006101D1"/>
    <w:rsid w:val="0061626B"/>
    <w:rsid w:val="00625733"/>
    <w:rsid w:val="00626A20"/>
    <w:rsid w:val="00626E82"/>
    <w:rsid w:val="00626EFE"/>
    <w:rsid w:val="00645E61"/>
    <w:rsid w:val="00647B69"/>
    <w:rsid w:val="006532F4"/>
    <w:rsid w:val="00655DD5"/>
    <w:rsid w:val="00657AE7"/>
    <w:rsid w:val="00663672"/>
    <w:rsid w:val="006655F2"/>
    <w:rsid w:val="00671120"/>
    <w:rsid w:val="00671421"/>
    <w:rsid w:val="006727B4"/>
    <w:rsid w:val="00675415"/>
    <w:rsid w:val="006775F3"/>
    <w:rsid w:val="006846E1"/>
    <w:rsid w:val="00692361"/>
    <w:rsid w:val="00697AD4"/>
    <w:rsid w:val="006A231A"/>
    <w:rsid w:val="006A390D"/>
    <w:rsid w:val="006A52FD"/>
    <w:rsid w:val="006A724B"/>
    <w:rsid w:val="006B1807"/>
    <w:rsid w:val="006B3354"/>
    <w:rsid w:val="006B7D35"/>
    <w:rsid w:val="006C3779"/>
    <w:rsid w:val="006C3939"/>
    <w:rsid w:val="006C4D2B"/>
    <w:rsid w:val="006D065D"/>
    <w:rsid w:val="006D4B6C"/>
    <w:rsid w:val="006D4BC4"/>
    <w:rsid w:val="006D6B2D"/>
    <w:rsid w:val="006E26D2"/>
    <w:rsid w:val="006E3E77"/>
    <w:rsid w:val="006E618F"/>
    <w:rsid w:val="006E7B7B"/>
    <w:rsid w:val="006F7625"/>
    <w:rsid w:val="00710499"/>
    <w:rsid w:val="0071218A"/>
    <w:rsid w:val="007124D9"/>
    <w:rsid w:val="0071569A"/>
    <w:rsid w:val="00715FB3"/>
    <w:rsid w:val="00716991"/>
    <w:rsid w:val="007169DC"/>
    <w:rsid w:val="0072449D"/>
    <w:rsid w:val="0073043A"/>
    <w:rsid w:val="007361EF"/>
    <w:rsid w:val="0075043A"/>
    <w:rsid w:val="007555CA"/>
    <w:rsid w:val="007561CA"/>
    <w:rsid w:val="00756DA6"/>
    <w:rsid w:val="00756EC1"/>
    <w:rsid w:val="007603B7"/>
    <w:rsid w:val="0076382A"/>
    <w:rsid w:val="00765C47"/>
    <w:rsid w:val="00765CD3"/>
    <w:rsid w:val="007740D1"/>
    <w:rsid w:val="00775AE5"/>
    <w:rsid w:val="00776CD5"/>
    <w:rsid w:val="00777329"/>
    <w:rsid w:val="00777D8D"/>
    <w:rsid w:val="007809D3"/>
    <w:rsid w:val="00782BB5"/>
    <w:rsid w:val="007854D0"/>
    <w:rsid w:val="00787FAB"/>
    <w:rsid w:val="00791D07"/>
    <w:rsid w:val="007927AC"/>
    <w:rsid w:val="007963CF"/>
    <w:rsid w:val="007A1F80"/>
    <w:rsid w:val="007A25D0"/>
    <w:rsid w:val="007A2952"/>
    <w:rsid w:val="007B02A7"/>
    <w:rsid w:val="007B3888"/>
    <w:rsid w:val="007B4375"/>
    <w:rsid w:val="007C0026"/>
    <w:rsid w:val="007C4D94"/>
    <w:rsid w:val="007C720E"/>
    <w:rsid w:val="007D2504"/>
    <w:rsid w:val="007D2DE1"/>
    <w:rsid w:val="007D6DBF"/>
    <w:rsid w:val="007E0415"/>
    <w:rsid w:val="007E1BE3"/>
    <w:rsid w:val="007E29A0"/>
    <w:rsid w:val="007E2FD5"/>
    <w:rsid w:val="007E3923"/>
    <w:rsid w:val="007F1B35"/>
    <w:rsid w:val="007F3B44"/>
    <w:rsid w:val="007F4543"/>
    <w:rsid w:val="007F7128"/>
    <w:rsid w:val="008005C1"/>
    <w:rsid w:val="00802197"/>
    <w:rsid w:val="008037A7"/>
    <w:rsid w:val="008079D9"/>
    <w:rsid w:val="008107CC"/>
    <w:rsid w:val="00811FF5"/>
    <w:rsid w:val="0081387C"/>
    <w:rsid w:val="00815849"/>
    <w:rsid w:val="0082562B"/>
    <w:rsid w:val="00830BF1"/>
    <w:rsid w:val="008360BB"/>
    <w:rsid w:val="008366F8"/>
    <w:rsid w:val="00837473"/>
    <w:rsid w:val="00840179"/>
    <w:rsid w:val="00844D08"/>
    <w:rsid w:val="008507BE"/>
    <w:rsid w:val="00851AD4"/>
    <w:rsid w:val="00854C54"/>
    <w:rsid w:val="00855A77"/>
    <w:rsid w:val="0085777E"/>
    <w:rsid w:val="00861DC9"/>
    <w:rsid w:val="00861E1C"/>
    <w:rsid w:val="0086463D"/>
    <w:rsid w:val="008648B8"/>
    <w:rsid w:val="00865369"/>
    <w:rsid w:val="008671F6"/>
    <w:rsid w:val="0086781C"/>
    <w:rsid w:val="00871A18"/>
    <w:rsid w:val="00872885"/>
    <w:rsid w:val="00884ACE"/>
    <w:rsid w:val="00885D11"/>
    <w:rsid w:val="0089363A"/>
    <w:rsid w:val="00895450"/>
    <w:rsid w:val="00895AE5"/>
    <w:rsid w:val="008A0A36"/>
    <w:rsid w:val="008A3B05"/>
    <w:rsid w:val="008A4C63"/>
    <w:rsid w:val="008A4EB7"/>
    <w:rsid w:val="008A4FCC"/>
    <w:rsid w:val="008A7270"/>
    <w:rsid w:val="008B5D27"/>
    <w:rsid w:val="008B6439"/>
    <w:rsid w:val="008B7D3B"/>
    <w:rsid w:val="008C0EC9"/>
    <w:rsid w:val="008C1BF8"/>
    <w:rsid w:val="008C572E"/>
    <w:rsid w:val="008C604C"/>
    <w:rsid w:val="008D365C"/>
    <w:rsid w:val="008D77B8"/>
    <w:rsid w:val="008E1507"/>
    <w:rsid w:val="008E22CD"/>
    <w:rsid w:val="008E75CD"/>
    <w:rsid w:val="008F2369"/>
    <w:rsid w:val="008F4B35"/>
    <w:rsid w:val="008F5440"/>
    <w:rsid w:val="0090178C"/>
    <w:rsid w:val="00903E73"/>
    <w:rsid w:val="00922821"/>
    <w:rsid w:val="00924417"/>
    <w:rsid w:val="0092563B"/>
    <w:rsid w:val="00931025"/>
    <w:rsid w:val="00932493"/>
    <w:rsid w:val="00934550"/>
    <w:rsid w:val="00935793"/>
    <w:rsid w:val="00937085"/>
    <w:rsid w:val="00937488"/>
    <w:rsid w:val="00941E74"/>
    <w:rsid w:val="00945E6C"/>
    <w:rsid w:val="009515F9"/>
    <w:rsid w:val="009525A3"/>
    <w:rsid w:val="00957F9F"/>
    <w:rsid w:val="009615F3"/>
    <w:rsid w:val="00961E12"/>
    <w:rsid w:val="00962AD2"/>
    <w:rsid w:val="00965A26"/>
    <w:rsid w:val="00971B57"/>
    <w:rsid w:val="009725CC"/>
    <w:rsid w:val="009758A6"/>
    <w:rsid w:val="009878EA"/>
    <w:rsid w:val="009A110A"/>
    <w:rsid w:val="009A1D9C"/>
    <w:rsid w:val="009A47C1"/>
    <w:rsid w:val="009A6AEF"/>
    <w:rsid w:val="009B094D"/>
    <w:rsid w:val="009C2548"/>
    <w:rsid w:val="009C57B2"/>
    <w:rsid w:val="009C6002"/>
    <w:rsid w:val="009C731F"/>
    <w:rsid w:val="009D4E6E"/>
    <w:rsid w:val="009D7052"/>
    <w:rsid w:val="009E08A7"/>
    <w:rsid w:val="009E2D3B"/>
    <w:rsid w:val="009E63D6"/>
    <w:rsid w:val="009F09B6"/>
    <w:rsid w:val="009F0C21"/>
    <w:rsid w:val="009F4B3C"/>
    <w:rsid w:val="009F67A8"/>
    <w:rsid w:val="009F6D82"/>
    <w:rsid w:val="009F6EAA"/>
    <w:rsid w:val="009F78E6"/>
    <w:rsid w:val="00A008EC"/>
    <w:rsid w:val="00A02B5B"/>
    <w:rsid w:val="00A043B3"/>
    <w:rsid w:val="00A11A74"/>
    <w:rsid w:val="00A15331"/>
    <w:rsid w:val="00A153CB"/>
    <w:rsid w:val="00A16490"/>
    <w:rsid w:val="00A16930"/>
    <w:rsid w:val="00A16D27"/>
    <w:rsid w:val="00A17829"/>
    <w:rsid w:val="00A20863"/>
    <w:rsid w:val="00A20CA6"/>
    <w:rsid w:val="00A22A33"/>
    <w:rsid w:val="00A2512D"/>
    <w:rsid w:val="00A27B79"/>
    <w:rsid w:val="00A3445C"/>
    <w:rsid w:val="00A35FB8"/>
    <w:rsid w:val="00A40695"/>
    <w:rsid w:val="00A41975"/>
    <w:rsid w:val="00A42501"/>
    <w:rsid w:val="00A46CF5"/>
    <w:rsid w:val="00A47AC7"/>
    <w:rsid w:val="00A50229"/>
    <w:rsid w:val="00A52F44"/>
    <w:rsid w:val="00A54C28"/>
    <w:rsid w:val="00A55A7D"/>
    <w:rsid w:val="00A55B06"/>
    <w:rsid w:val="00A5663F"/>
    <w:rsid w:val="00A56885"/>
    <w:rsid w:val="00A570E9"/>
    <w:rsid w:val="00A65241"/>
    <w:rsid w:val="00A70555"/>
    <w:rsid w:val="00A70DE4"/>
    <w:rsid w:val="00A73447"/>
    <w:rsid w:val="00A73D59"/>
    <w:rsid w:val="00A73F0F"/>
    <w:rsid w:val="00A7439E"/>
    <w:rsid w:val="00A75A8F"/>
    <w:rsid w:val="00A8307F"/>
    <w:rsid w:val="00A877FC"/>
    <w:rsid w:val="00A969B4"/>
    <w:rsid w:val="00AA0EF2"/>
    <w:rsid w:val="00AA461A"/>
    <w:rsid w:val="00AA4D4D"/>
    <w:rsid w:val="00AA588D"/>
    <w:rsid w:val="00AA60B2"/>
    <w:rsid w:val="00AA68CC"/>
    <w:rsid w:val="00AB0E16"/>
    <w:rsid w:val="00AB4C63"/>
    <w:rsid w:val="00AB6E1B"/>
    <w:rsid w:val="00AB6F20"/>
    <w:rsid w:val="00AC1F2B"/>
    <w:rsid w:val="00AC1F90"/>
    <w:rsid w:val="00AC3447"/>
    <w:rsid w:val="00AD0FF4"/>
    <w:rsid w:val="00AD18CF"/>
    <w:rsid w:val="00AD5695"/>
    <w:rsid w:val="00AD651F"/>
    <w:rsid w:val="00AD7708"/>
    <w:rsid w:val="00AE0160"/>
    <w:rsid w:val="00AE323D"/>
    <w:rsid w:val="00AE4A20"/>
    <w:rsid w:val="00AE6E81"/>
    <w:rsid w:val="00B04E75"/>
    <w:rsid w:val="00B07B8F"/>
    <w:rsid w:val="00B11F90"/>
    <w:rsid w:val="00B15C48"/>
    <w:rsid w:val="00B15F38"/>
    <w:rsid w:val="00B17784"/>
    <w:rsid w:val="00B26D83"/>
    <w:rsid w:val="00B31EAB"/>
    <w:rsid w:val="00B3452D"/>
    <w:rsid w:val="00B3713D"/>
    <w:rsid w:val="00B41FB8"/>
    <w:rsid w:val="00B434B0"/>
    <w:rsid w:val="00B44ED2"/>
    <w:rsid w:val="00B47508"/>
    <w:rsid w:val="00B54048"/>
    <w:rsid w:val="00B55E64"/>
    <w:rsid w:val="00B57775"/>
    <w:rsid w:val="00B57CE4"/>
    <w:rsid w:val="00B66D2C"/>
    <w:rsid w:val="00B755EA"/>
    <w:rsid w:val="00B836E5"/>
    <w:rsid w:val="00B837FC"/>
    <w:rsid w:val="00B83CA2"/>
    <w:rsid w:val="00B83F80"/>
    <w:rsid w:val="00B86CA4"/>
    <w:rsid w:val="00B95E11"/>
    <w:rsid w:val="00B962A9"/>
    <w:rsid w:val="00B9732A"/>
    <w:rsid w:val="00BA00AC"/>
    <w:rsid w:val="00BA0A8E"/>
    <w:rsid w:val="00BA1443"/>
    <w:rsid w:val="00BA1F02"/>
    <w:rsid w:val="00BA1F8B"/>
    <w:rsid w:val="00BA4A18"/>
    <w:rsid w:val="00BA5C3E"/>
    <w:rsid w:val="00BB3CA3"/>
    <w:rsid w:val="00BC0110"/>
    <w:rsid w:val="00BC0E05"/>
    <w:rsid w:val="00BC314E"/>
    <w:rsid w:val="00BC4792"/>
    <w:rsid w:val="00BC7DA7"/>
    <w:rsid w:val="00BD1047"/>
    <w:rsid w:val="00BD186B"/>
    <w:rsid w:val="00BD2F3F"/>
    <w:rsid w:val="00BD42B4"/>
    <w:rsid w:val="00BD4E10"/>
    <w:rsid w:val="00BD601C"/>
    <w:rsid w:val="00BD6163"/>
    <w:rsid w:val="00BE5C9E"/>
    <w:rsid w:val="00BE798B"/>
    <w:rsid w:val="00C05A56"/>
    <w:rsid w:val="00C06024"/>
    <w:rsid w:val="00C167CD"/>
    <w:rsid w:val="00C16FEB"/>
    <w:rsid w:val="00C17500"/>
    <w:rsid w:val="00C22DF4"/>
    <w:rsid w:val="00C22E13"/>
    <w:rsid w:val="00C2460D"/>
    <w:rsid w:val="00C24A01"/>
    <w:rsid w:val="00C2610C"/>
    <w:rsid w:val="00C32CDA"/>
    <w:rsid w:val="00C3627A"/>
    <w:rsid w:val="00C367A3"/>
    <w:rsid w:val="00C401C9"/>
    <w:rsid w:val="00C43791"/>
    <w:rsid w:val="00C44B8F"/>
    <w:rsid w:val="00C47CAE"/>
    <w:rsid w:val="00C60852"/>
    <w:rsid w:val="00C6183F"/>
    <w:rsid w:val="00C635C6"/>
    <w:rsid w:val="00C64044"/>
    <w:rsid w:val="00C7142F"/>
    <w:rsid w:val="00C71999"/>
    <w:rsid w:val="00C71C4C"/>
    <w:rsid w:val="00C76203"/>
    <w:rsid w:val="00C84439"/>
    <w:rsid w:val="00C909B8"/>
    <w:rsid w:val="00C9185D"/>
    <w:rsid w:val="00C96840"/>
    <w:rsid w:val="00CA6192"/>
    <w:rsid w:val="00CA623E"/>
    <w:rsid w:val="00CC1AAA"/>
    <w:rsid w:val="00CC2848"/>
    <w:rsid w:val="00CC3117"/>
    <w:rsid w:val="00CC39B5"/>
    <w:rsid w:val="00CC3ECC"/>
    <w:rsid w:val="00CC4B2D"/>
    <w:rsid w:val="00CC4C95"/>
    <w:rsid w:val="00CC5067"/>
    <w:rsid w:val="00CC656E"/>
    <w:rsid w:val="00CC692D"/>
    <w:rsid w:val="00CD041A"/>
    <w:rsid w:val="00CD4198"/>
    <w:rsid w:val="00CD41ED"/>
    <w:rsid w:val="00CD5DEB"/>
    <w:rsid w:val="00CE1826"/>
    <w:rsid w:val="00CE3A10"/>
    <w:rsid w:val="00CE7166"/>
    <w:rsid w:val="00CE7BEC"/>
    <w:rsid w:val="00CF10BC"/>
    <w:rsid w:val="00CF720A"/>
    <w:rsid w:val="00D00463"/>
    <w:rsid w:val="00D02C7F"/>
    <w:rsid w:val="00D067EF"/>
    <w:rsid w:val="00D073DD"/>
    <w:rsid w:val="00D07A81"/>
    <w:rsid w:val="00D119CA"/>
    <w:rsid w:val="00D11E58"/>
    <w:rsid w:val="00D12E02"/>
    <w:rsid w:val="00D20B41"/>
    <w:rsid w:val="00D20D84"/>
    <w:rsid w:val="00D20D9A"/>
    <w:rsid w:val="00D218EE"/>
    <w:rsid w:val="00D2322B"/>
    <w:rsid w:val="00D31CD3"/>
    <w:rsid w:val="00D346AE"/>
    <w:rsid w:val="00D34BE1"/>
    <w:rsid w:val="00D34CD2"/>
    <w:rsid w:val="00D35172"/>
    <w:rsid w:val="00D35DC7"/>
    <w:rsid w:val="00D37485"/>
    <w:rsid w:val="00D379F7"/>
    <w:rsid w:val="00D42DC8"/>
    <w:rsid w:val="00D435DE"/>
    <w:rsid w:val="00D45CDB"/>
    <w:rsid w:val="00D45DD4"/>
    <w:rsid w:val="00D52C5F"/>
    <w:rsid w:val="00D54F95"/>
    <w:rsid w:val="00D55912"/>
    <w:rsid w:val="00D55F91"/>
    <w:rsid w:val="00D661C7"/>
    <w:rsid w:val="00D722C5"/>
    <w:rsid w:val="00D7700B"/>
    <w:rsid w:val="00D828E2"/>
    <w:rsid w:val="00D82B4D"/>
    <w:rsid w:val="00D876A4"/>
    <w:rsid w:val="00D905CE"/>
    <w:rsid w:val="00DA20B6"/>
    <w:rsid w:val="00DA483C"/>
    <w:rsid w:val="00DB3176"/>
    <w:rsid w:val="00DC35D3"/>
    <w:rsid w:val="00DC396C"/>
    <w:rsid w:val="00DC5BCB"/>
    <w:rsid w:val="00DC6340"/>
    <w:rsid w:val="00DC7152"/>
    <w:rsid w:val="00DD1EB5"/>
    <w:rsid w:val="00DD3A21"/>
    <w:rsid w:val="00DD6469"/>
    <w:rsid w:val="00DD7694"/>
    <w:rsid w:val="00DE263A"/>
    <w:rsid w:val="00DE3B17"/>
    <w:rsid w:val="00DE59B6"/>
    <w:rsid w:val="00E04B08"/>
    <w:rsid w:val="00E122A6"/>
    <w:rsid w:val="00E129B8"/>
    <w:rsid w:val="00E135F4"/>
    <w:rsid w:val="00E17ED9"/>
    <w:rsid w:val="00E24B46"/>
    <w:rsid w:val="00E25D27"/>
    <w:rsid w:val="00E33A83"/>
    <w:rsid w:val="00E33B11"/>
    <w:rsid w:val="00E41530"/>
    <w:rsid w:val="00E42FE2"/>
    <w:rsid w:val="00E43234"/>
    <w:rsid w:val="00E45994"/>
    <w:rsid w:val="00E5163D"/>
    <w:rsid w:val="00E542E9"/>
    <w:rsid w:val="00E54FD9"/>
    <w:rsid w:val="00E55B3E"/>
    <w:rsid w:val="00E56CDE"/>
    <w:rsid w:val="00E60687"/>
    <w:rsid w:val="00E6233C"/>
    <w:rsid w:val="00E62E37"/>
    <w:rsid w:val="00E6376D"/>
    <w:rsid w:val="00E6651F"/>
    <w:rsid w:val="00E67642"/>
    <w:rsid w:val="00E70D60"/>
    <w:rsid w:val="00E740C8"/>
    <w:rsid w:val="00E74E25"/>
    <w:rsid w:val="00E815FF"/>
    <w:rsid w:val="00E85955"/>
    <w:rsid w:val="00E86352"/>
    <w:rsid w:val="00E86629"/>
    <w:rsid w:val="00E91389"/>
    <w:rsid w:val="00E93237"/>
    <w:rsid w:val="00EA547A"/>
    <w:rsid w:val="00EA6D00"/>
    <w:rsid w:val="00EA7929"/>
    <w:rsid w:val="00EB0E20"/>
    <w:rsid w:val="00EB2809"/>
    <w:rsid w:val="00EB6345"/>
    <w:rsid w:val="00EB6896"/>
    <w:rsid w:val="00EB6C85"/>
    <w:rsid w:val="00EC24B6"/>
    <w:rsid w:val="00EC267F"/>
    <w:rsid w:val="00EC3A5B"/>
    <w:rsid w:val="00EC58F7"/>
    <w:rsid w:val="00EC64A2"/>
    <w:rsid w:val="00EC6E9B"/>
    <w:rsid w:val="00EC75B8"/>
    <w:rsid w:val="00EF4A5A"/>
    <w:rsid w:val="00EF687D"/>
    <w:rsid w:val="00EF7D10"/>
    <w:rsid w:val="00EF7EB4"/>
    <w:rsid w:val="00F0257A"/>
    <w:rsid w:val="00F04865"/>
    <w:rsid w:val="00F074CF"/>
    <w:rsid w:val="00F12095"/>
    <w:rsid w:val="00F121BF"/>
    <w:rsid w:val="00F13494"/>
    <w:rsid w:val="00F15D79"/>
    <w:rsid w:val="00F22DC0"/>
    <w:rsid w:val="00F2317A"/>
    <w:rsid w:val="00F32341"/>
    <w:rsid w:val="00F335AE"/>
    <w:rsid w:val="00F40180"/>
    <w:rsid w:val="00F44BC4"/>
    <w:rsid w:val="00F46D2E"/>
    <w:rsid w:val="00F54F1A"/>
    <w:rsid w:val="00F73722"/>
    <w:rsid w:val="00F7460D"/>
    <w:rsid w:val="00F76EE8"/>
    <w:rsid w:val="00F80694"/>
    <w:rsid w:val="00F811C8"/>
    <w:rsid w:val="00F81656"/>
    <w:rsid w:val="00F82957"/>
    <w:rsid w:val="00F86D49"/>
    <w:rsid w:val="00F86EDE"/>
    <w:rsid w:val="00F90D1E"/>
    <w:rsid w:val="00F96C18"/>
    <w:rsid w:val="00F97A3B"/>
    <w:rsid w:val="00FA24EC"/>
    <w:rsid w:val="00FA31FB"/>
    <w:rsid w:val="00FA7155"/>
    <w:rsid w:val="00FB1CC1"/>
    <w:rsid w:val="00FB45C2"/>
    <w:rsid w:val="00FB4A58"/>
    <w:rsid w:val="00FB5C4B"/>
    <w:rsid w:val="00FB64A6"/>
    <w:rsid w:val="00FC05E9"/>
    <w:rsid w:val="00FC33B1"/>
    <w:rsid w:val="00FC5AA5"/>
    <w:rsid w:val="00FD1B3B"/>
    <w:rsid w:val="00FD4E85"/>
    <w:rsid w:val="00FE0103"/>
    <w:rsid w:val="00FE035B"/>
    <w:rsid w:val="00FE3AAF"/>
    <w:rsid w:val="00FE3C2E"/>
    <w:rsid w:val="00FE4895"/>
    <w:rsid w:val="00FE5CD0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7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107CC"/>
    <w:pPr>
      <w:keepNext/>
      <w:widowControl/>
      <w:spacing w:line="400" w:lineRule="atLeast"/>
      <w:ind w:leftChars="-85" w:left="-94" w:hangingChars="40" w:hanging="84"/>
      <w:jc w:val="center"/>
      <w:outlineLvl w:val="0"/>
    </w:pPr>
    <w:rPr>
      <w:rFonts w:ascii="Arial" w:eastAsia="黑体" w:hAnsi="Arial" w:cs="Arial"/>
      <w:b/>
      <w:bCs/>
      <w:i/>
      <w:iCs/>
      <w:color w:val="333333"/>
    </w:rPr>
  </w:style>
  <w:style w:type="paragraph" w:styleId="2">
    <w:name w:val="heading 2"/>
    <w:basedOn w:val="a"/>
    <w:next w:val="a"/>
    <w:qFormat/>
    <w:rsid w:val="008107CC"/>
    <w:pPr>
      <w:keepNext/>
      <w:jc w:val="center"/>
      <w:outlineLvl w:val="1"/>
    </w:pPr>
    <w:rPr>
      <w:rFonts w:ascii="Century Gothic" w:hAnsi="Century Gothic"/>
      <w:b/>
      <w:bCs/>
      <w:color w:val="808080"/>
      <w:sz w:val="32"/>
      <w:u w:val="single"/>
    </w:rPr>
  </w:style>
  <w:style w:type="paragraph" w:styleId="6">
    <w:name w:val="heading 6"/>
    <w:basedOn w:val="a"/>
    <w:next w:val="a"/>
    <w:qFormat/>
    <w:rsid w:val="008107CC"/>
    <w:pPr>
      <w:keepNext/>
      <w:widowControl/>
      <w:tabs>
        <w:tab w:val="left" w:pos="540"/>
        <w:tab w:val="num" w:pos="1680"/>
      </w:tabs>
      <w:jc w:val="center"/>
      <w:outlineLvl w:val="5"/>
    </w:pPr>
    <w:rPr>
      <w:rFonts w:eastAsia="黑体"/>
      <w:b/>
      <w:kern w:val="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107CC"/>
    <w:pPr>
      <w:widowControl/>
      <w:jc w:val="left"/>
    </w:pPr>
    <w:rPr>
      <w:rFonts w:ascii="黑体" w:eastAsia="黑体" w:hAnsi="宋体"/>
      <w:shadow/>
    </w:rPr>
  </w:style>
  <w:style w:type="paragraph" w:styleId="a4">
    <w:name w:val="Normal (Web)"/>
    <w:basedOn w:val="a"/>
    <w:uiPriority w:val="99"/>
    <w:rsid w:val="008107CC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5">
    <w:name w:val="Date"/>
    <w:basedOn w:val="a"/>
    <w:next w:val="a"/>
    <w:rsid w:val="008107CC"/>
    <w:pPr>
      <w:widowControl/>
      <w:jc w:val="left"/>
    </w:pPr>
    <w:rPr>
      <w:kern w:val="0"/>
      <w:sz w:val="24"/>
    </w:rPr>
  </w:style>
  <w:style w:type="character" w:styleId="a6">
    <w:name w:val="Hyperlink"/>
    <w:basedOn w:val="a0"/>
    <w:rsid w:val="008107CC"/>
    <w:rPr>
      <w:color w:val="0000FF"/>
      <w:u w:val="single"/>
    </w:rPr>
  </w:style>
  <w:style w:type="character" w:styleId="a7">
    <w:name w:val="FollowedHyperlink"/>
    <w:basedOn w:val="a0"/>
    <w:rsid w:val="008107CC"/>
    <w:rPr>
      <w:color w:val="800080"/>
      <w:u w:val="single"/>
    </w:rPr>
  </w:style>
  <w:style w:type="paragraph" w:styleId="a8">
    <w:name w:val="Body Text Indent"/>
    <w:basedOn w:val="a"/>
    <w:rsid w:val="008107CC"/>
    <w:pPr>
      <w:spacing w:line="400" w:lineRule="exact"/>
      <w:ind w:leftChars="100" w:left="210"/>
    </w:pPr>
    <w:rPr>
      <w:rFonts w:ascii="黑体" w:eastAsia="黑体"/>
    </w:rPr>
  </w:style>
  <w:style w:type="paragraph" w:styleId="20">
    <w:name w:val="Body Text Indent 2"/>
    <w:basedOn w:val="a"/>
    <w:rsid w:val="008107CC"/>
    <w:pPr>
      <w:spacing w:line="400" w:lineRule="exact"/>
      <w:ind w:leftChars="157" w:left="330"/>
    </w:pPr>
    <w:rPr>
      <w:rFonts w:ascii="黑体" w:eastAsia="黑体"/>
      <w:sz w:val="22"/>
    </w:rPr>
  </w:style>
  <w:style w:type="paragraph" w:styleId="a9">
    <w:name w:val="header"/>
    <w:basedOn w:val="a"/>
    <w:rsid w:val="00810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er"/>
    <w:basedOn w:val="a"/>
    <w:rsid w:val="00810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221">
    <w:name w:val="style221"/>
    <w:basedOn w:val="a0"/>
    <w:rsid w:val="00E67642"/>
    <w:rPr>
      <w:rFonts w:ascii="Arial" w:hAnsi="Arial" w:cs="Arial" w:hint="default"/>
    </w:rPr>
  </w:style>
  <w:style w:type="table" w:styleId="ab">
    <w:name w:val="Table Grid"/>
    <w:basedOn w:val="a1"/>
    <w:rsid w:val="0082562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20B41"/>
    <w:rPr>
      <w:sz w:val="18"/>
      <w:szCs w:val="18"/>
    </w:rPr>
  </w:style>
  <w:style w:type="paragraph" w:customStyle="1" w:styleId="Char">
    <w:name w:val="Char"/>
    <w:basedOn w:val="a"/>
    <w:rsid w:val="00525599"/>
    <w:rPr>
      <w:rFonts w:ascii="Tahoma" w:hAnsi="Tahoma"/>
      <w:sz w:val="32"/>
      <w:szCs w:val="20"/>
    </w:rPr>
  </w:style>
  <w:style w:type="character" w:customStyle="1" w:styleId="da1">
    <w:name w:val="da1"/>
    <w:basedOn w:val="a0"/>
    <w:rsid w:val="00E135F4"/>
    <w:rPr>
      <w:rFonts w:hint="default"/>
      <w:strike w:val="0"/>
      <w:dstrike w:val="0"/>
      <w:color w:val="000000"/>
      <w:spacing w:val="360"/>
      <w:sz w:val="21"/>
      <w:szCs w:val="21"/>
      <w:u w:val="none"/>
      <w:effect w:val="none"/>
    </w:rPr>
  </w:style>
  <w:style w:type="paragraph" w:styleId="ad">
    <w:name w:val="List Paragraph"/>
    <w:basedOn w:val="a"/>
    <w:uiPriority w:val="34"/>
    <w:qFormat/>
    <w:rsid w:val="00D379F7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37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5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CCCCCC"/>
              </w:divBdr>
              <w:divsChild>
                <w:div w:id="654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98283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0" w:color="EFEFEF"/>
                        <w:left w:val="none" w:sz="0" w:space="0" w:color="auto"/>
                        <w:bottom w:val="dashed" w:sz="6" w:space="0" w:color="EFEFE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49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E0AEA-AFDD-4B6A-9E8A-A28C423C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business fax</dc:title>
  <dc:creator>USER</dc:creator>
  <cp:lastModifiedBy>j</cp:lastModifiedBy>
  <cp:revision>47</cp:revision>
  <cp:lastPrinted>2019-12-24T05:11:00Z</cp:lastPrinted>
  <dcterms:created xsi:type="dcterms:W3CDTF">2019-12-23T05:04:00Z</dcterms:created>
  <dcterms:modified xsi:type="dcterms:W3CDTF">2019-12-24T06:14:00Z</dcterms:modified>
</cp:coreProperties>
</file>